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24213" cy="1128474"/>
            <wp:effectExtent b="0" l="0" r="0" t="0"/>
            <wp:docPr id="17" name="image1.png"/>
            <a:graphic>
              <a:graphicData uri="http://schemas.openxmlformats.org/drawingml/2006/picture">
                <pic:pic>
                  <pic:nvPicPr>
                    <pic:cNvPr id="0" name="image1.png"/>
                    <pic:cNvPicPr preferRelativeResize="0"/>
                  </pic:nvPicPr>
                  <pic:blipFill>
                    <a:blip r:embed="rId6"/>
                    <a:srcRect b="21024" l="0" r="0" t="22102"/>
                    <a:stretch>
                      <a:fillRect/>
                    </a:stretch>
                  </pic:blipFill>
                  <pic:spPr>
                    <a:xfrm>
                      <a:off x="0" y="0"/>
                      <a:ext cx="3224213" cy="112847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Instituto Tecnológico y de Estudios Superiores de Monterrey</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pStyle w:val="Subtitle"/>
        <w:keepNext w:val="0"/>
        <w:keepLines w:val="0"/>
        <w:shd w:fill="ffffff" w:val="clear"/>
        <w:spacing w:after="0" w:line="360" w:lineRule="auto"/>
        <w:jc w:val="center"/>
        <w:rPr>
          <w:rFonts w:ascii="Times New Roman" w:cs="Times New Roman" w:eastAsia="Times New Roman" w:hAnsi="Times New Roman"/>
          <w:b w:val="1"/>
          <w:color w:val="1b1c82"/>
          <w:sz w:val="28"/>
          <w:szCs w:val="28"/>
        </w:rPr>
      </w:pPr>
      <w:bookmarkStart w:colFirst="0" w:colLast="0" w:name="_974ad3h29hts" w:id="0"/>
      <w:bookmarkEnd w:id="0"/>
      <w:r w:rsidDel="00000000" w:rsidR="00000000" w:rsidRPr="00000000">
        <w:rPr>
          <w:rFonts w:ascii="Times New Roman" w:cs="Times New Roman" w:eastAsia="Times New Roman" w:hAnsi="Times New Roman"/>
          <w:b w:val="1"/>
          <w:color w:val="1b1c82"/>
          <w:sz w:val="28"/>
          <w:szCs w:val="28"/>
          <w:rtl w:val="0"/>
        </w:rPr>
        <w:t xml:space="preserve">Evidencia</w:t>
      </w:r>
    </w:p>
    <w:p w:rsidR="00000000" w:rsidDel="00000000" w:rsidP="00000000" w:rsidRDefault="00000000" w:rsidRPr="00000000" w14:paraId="00000006">
      <w:pPr>
        <w:pStyle w:val="Heading1"/>
        <w:keepNext w:val="0"/>
        <w:keepLines w:val="0"/>
        <w:shd w:fill="ffffff" w:val="clear"/>
        <w:spacing w:after="0" w:before="0" w:line="312" w:lineRule="auto"/>
        <w:jc w:val="center"/>
        <w:rPr>
          <w:rFonts w:ascii="Times New Roman" w:cs="Times New Roman" w:eastAsia="Times New Roman" w:hAnsi="Times New Roman"/>
        </w:rPr>
      </w:pPr>
      <w:bookmarkStart w:colFirst="0" w:colLast="0" w:name="_vps8u8oa7sez" w:id="1"/>
      <w:bookmarkEnd w:id="1"/>
      <w:r w:rsidDel="00000000" w:rsidR="00000000" w:rsidRPr="00000000">
        <w:rPr>
          <w:rFonts w:ascii="Times New Roman" w:cs="Times New Roman" w:eastAsia="Times New Roman" w:hAnsi="Times New Roman"/>
          <w:b w:val="1"/>
          <w:color w:val="1b1c82"/>
          <w:sz w:val="48"/>
          <w:szCs w:val="48"/>
          <w:rtl w:val="0"/>
        </w:rPr>
        <w:t xml:space="preserve">Reporte formal actividad: Diagnóstico por Computadora</w:t>
      </w: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BI2009B. </w:t>
      </w:r>
      <w:r w:rsidDel="00000000" w:rsidR="00000000" w:rsidRPr="00000000">
        <w:rPr>
          <w:rFonts w:ascii="Times New Roman" w:cs="Times New Roman" w:eastAsia="Times New Roman" w:hAnsi="Times New Roman"/>
          <w:sz w:val="32"/>
          <w:szCs w:val="32"/>
          <w:rtl w:val="0"/>
        </w:rPr>
        <w:t xml:space="preserve">Procesamiento de imágenes médicas para el diagnóstico</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Grupo:</w:t>
      </w:r>
      <w:r w:rsidDel="00000000" w:rsidR="00000000" w:rsidRPr="00000000">
        <w:rPr>
          <w:rFonts w:ascii="Times New Roman" w:cs="Times New Roman" w:eastAsia="Times New Roman" w:hAnsi="Times New Roman"/>
          <w:sz w:val="28"/>
          <w:szCs w:val="28"/>
          <w:rtl w:val="0"/>
        </w:rPr>
        <w:t xml:space="preserve"> 201</w:t>
      </w: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1"/>
        <w:tblW w:w="62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2130"/>
        <w:tblGridChange w:id="0">
          <w:tblGrid>
            <w:gridCol w:w="409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MATRÍCULA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Esther Aimeé Delgado Jiménez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A00827948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Alejandro Villalobos Zepeda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A01023762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Orlando Santos Cruz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A00827603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Valentina Maldonado Gonzalez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A00827929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Cristina Cavero Arrivasplata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A01759770</w:t>
            </w:r>
          </w:p>
        </w:tc>
      </w:tr>
    </w:tbl>
    <w:p w:rsidR="00000000" w:rsidDel="00000000" w:rsidP="00000000" w:rsidRDefault="00000000" w:rsidRPr="00000000" w14:paraId="0000001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Equipo: </w:t>
      </w:r>
      <w:r w:rsidDel="00000000" w:rsidR="00000000" w:rsidRPr="00000000">
        <w:rPr>
          <w:rFonts w:ascii="Times New Roman" w:cs="Times New Roman" w:eastAsia="Times New Roman" w:hAnsi="Times New Roman"/>
          <w:sz w:val="28"/>
          <w:szCs w:val="28"/>
          <w:rtl w:val="0"/>
        </w:rPr>
        <w:t xml:space="preserve">3</w:t>
      </w:r>
    </w:p>
    <w:p w:rsidR="00000000" w:rsidDel="00000000" w:rsidP="00000000" w:rsidRDefault="00000000" w:rsidRPr="00000000" w14:paraId="000000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Profesor: </w:t>
      </w:r>
      <w:r w:rsidDel="00000000" w:rsidR="00000000" w:rsidRPr="00000000">
        <w:rPr>
          <w:rFonts w:ascii="Times New Roman" w:cs="Times New Roman" w:eastAsia="Times New Roman" w:hAnsi="Times New Roman"/>
          <w:sz w:val="28"/>
          <w:szCs w:val="28"/>
          <w:rtl w:val="0"/>
        </w:rPr>
        <w:t xml:space="preserve">Dr. Jose Tamez.</w:t>
      </w:r>
    </w:p>
    <w:p w:rsidR="00000000" w:rsidDel="00000000" w:rsidP="00000000" w:rsidRDefault="00000000" w:rsidRPr="00000000" w14:paraId="0000001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Monterrey, NL.                                                                        </w:t>
        <w:tab/>
        <w:t xml:space="preserve"> Mayo 06, 2022</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1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Introducción </w:t>
      </w:r>
      <w:r w:rsidDel="00000000" w:rsidR="00000000" w:rsidRPr="00000000">
        <w:rPr>
          <w:rtl w:val="0"/>
        </w:rPr>
      </w:r>
    </w:p>
    <w:p w:rsidR="00000000" w:rsidDel="00000000" w:rsidP="00000000" w:rsidRDefault="00000000" w:rsidRPr="00000000" w14:paraId="00000020">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Mundialmente cada año ocurren alrededor de 55,500 muertes por cáncer debido al melanoma cutáneo.[1] El melanoma es una tipo mortal de cáncer de piel y, aunque representa solo el 4% de todos los cánceres de piel, es responsable del 75% de todas las muertes por cáncer de piel.[] En sus primeras etapas de diagnóstico el melanoma puede ser curado, pero si este se realiza de maneras tardía, el melanoma puede crecer más profundamente en la piel y propagarse sin control alguno. La presencia de los melanocitos en cualquier parte del cuerpo causan el melanoma y la exposición intensiva de la piel a la radiación ultravioleta es considerada la principal causa del melanoma.[2] Las herramientas de diagnóstico automático son de vital importancia para los médicos. Los dermatólogos expertos tienden a utilizar la dermatoscopia para el diagnóstico pero se estima que la precisión del diagnóstico de melanoma no es muy certera, alrededor de un 75%. [2]</w:t>
      </w:r>
    </w:p>
    <w:p w:rsidR="00000000" w:rsidDel="00000000" w:rsidP="00000000" w:rsidRDefault="00000000" w:rsidRPr="00000000" w14:paraId="00000021">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herramientas de diagnóstico automático son de vital importancia para los médicos. Los dermatólogos expertos tienden a utilizar la dermatoscopia para el diagnóstico pero se estima que la precisión del diagnóstico de melanoma no es muy certera, alrededor de un 75%. El diagnóstico asistido por computadora es muy útil para aumentar la precisión y velocidad de dicho diagnóstico. [2]Ciertos sofwares dentro de una computadora pueden extraer  información relevante, como variación de color, asimetría, características de textura, que facilitan y ayudan a el diagnostico ya que muestra datos que no pueden ser fácilmente percibidos por los ojos humanos. [2]</w:t>
      </w:r>
    </w:p>
    <w:p w:rsidR="00000000" w:rsidDel="00000000" w:rsidP="00000000" w:rsidRDefault="00000000" w:rsidRPr="00000000" w14:paraId="00000022">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Algunos  pasos clave que se han establecido para el diagnóstico de melanoma se basan en el </w:t>
      </w:r>
      <w:r w:rsidDel="00000000" w:rsidR="00000000" w:rsidRPr="00000000">
        <w:rPr>
          <w:rFonts w:ascii="Times New Roman" w:cs="Times New Roman" w:eastAsia="Times New Roman" w:hAnsi="Times New Roman"/>
          <w:i w:val="1"/>
          <w:sz w:val="24"/>
          <w:szCs w:val="24"/>
          <w:rtl w:val="0"/>
        </w:rPr>
        <w:t xml:space="preserve">computer-vision diagnosis </w:t>
      </w:r>
      <w:r w:rsidDel="00000000" w:rsidR="00000000" w:rsidRPr="00000000">
        <w:rPr>
          <w:rFonts w:ascii="Times New Roman" w:cs="Times New Roman" w:eastAsia="Times New Roman" w:hAnsi="Times New Roman"/>
          <w:sz w:val="24"/>
          <w:szCs w:val="24"/>
          <w:rtl w:val="0"/>
        </w:rPr>
        <w:t xml:space="preserve">y entre ellos se encuentran</w:t>
      </w:r>
      <w:r w:rsidDel="00000000" w:rsidR="00000000" w:rsidRPr="00000000">
        <w:rPr>
          <w:rFonts w:ascii="Times New Roman" w:cs="Times New Roman" w:eastAsia="Times New Roman" w:hAnsi="Times New Roman"/>
          <w:sz w:val="24"/>
          <w:szCs w:val="24"/>
          <w:rtl w:val="0"/>
        </w:rPr>
        <w:t xml:space="preserve">:la adquisición de la imagen de la lesión de la piel, segmentación de la lesión cutánea a partir de la región de la piel, extracción de características de la lesión y clasificación de dichas características.[2] La segmentación o detección de bordes es el proceso de separar la lesión de la piel circundante para formar la región de interés. [2]</w:t>
      </w:r>
      <w:r w:rsidDel="00000000" w:rsidR="00000000" w:rsidRPr="00000000">
        <w:rPr>
          <w:rtl w:val="0"/>
        </w:rPr>
      </w:r>
    </w:p>
    <w:p w:rsidR="00000000" w:rsidDel="00000000" w:rsidP="00000000" w:rsidRDefault="00000000" w:rsidRPr="00000000" w14:paraId="00000023">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presente reporte se realizó una segmentación de las lesiones de piel y sus características, de igual manera se entrenó una máquina tradicional tomando como base características radiónicas para determinar el melanoma/tipo de lesión. Todo esto </w:t>
      </w:r>
      <w:r w:rsidDel="00000000" w:rsidR="00000000" w:rsidRPr="00000000">
        <w:rPr>
          <w:rFonts w:ascii="Times New Roman" w:cs="Times New Roman" w:eastAsia="Times New Roman" w:hAnsi="Times New Roman"/>
          <w:sz w:val="24"/>
          <w:szCs w:val="24"/>
          <w:rtl w:val="0"/>
        </w:rPr>
        <w:t xml:space="preserve">con el</w:t>
      </w:r>
      <w:r w:rsidDel="00000000" w:rsidR="00000000" w:rsidRPr="00000000">
        <w:rPr>
          <w:rFonts w:ascii="Times New Roman" w:cs="Times New Roman" w:eastAsia="Times New Roman" w:hAnsi="Times New Roman"/>
          <w:sz w:val="24"/>
          <w:szCs w:val="24"/>
          <w:rtl w:val="0"/>
        </w:rPr>
        <w:t xml:space="preserve">  propósito de  evaluar y reportar el desempeño de la correcta clasificación de melanoma de dos métodos de Aprendizaje por Computadora, mediante una matriz de confusión y curvas ROC de las dos Máquinas de aprendizaje.</w:t>
      </w:r>
      <w:r w:rsidDel="00000000" w:rsidR="00000000" w:rsidRPr="00000000">
        <w:rPr>
          <w:rtl w:val="0"/>
        </w:rPr>
      </w:r>
    </w:p>
    <w:p w:rsidR="00000000" w:rsidDel="00000000" w:rsidP="00000000" w:rsidRDefault="00000000" w:rsidRPr="00000000" w14:paraId="00000024">
      <w:pPr>
        <w:spacing w:after="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Rule="auto"/>
        <w:ind w:left="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Métodos de Machine Learning:</w:t>
      </w:r>
    </w:p>
    <w:p w:rsidR="00000000" w:rsidDel="00000000" w:rsidP="00000000" w:rsidRDefault="00000000" w:rsidRPr="00000000" w14:paraId="00000026">
      <w:pPr>
        <w:spacing w:after="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(K-Nearest-Neighbor): Es un algoritmo de Machine Learning basado en instancia de tipo supervisado, el cual puede utilizarse para clasificar nuevas muestras las cuales pueden ser valores discretos e igualmente, puede ser usado para predecir nuevos valores, es decir, hacer regresión. Se considera un método sencillo, lo cual lo hace ideal para Machine Learning, debido a que sirve específicamente para clasificar ciertos valores, mientras busca los puntos de datos más similares, los cuáles son aprendidos durante el entrenamiento del modelo. [3]</w:t>
      </w:r>
    </w:p>
    <w:p w:rsidR="00000000" w:rsidDel="00000000" w:rsidP="00000000" w:rsidRDefault="00000000" w:rsidRPr="00000000" w14:paraId="00000028">
      <w:pPr>
        <w:spacing w:after="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 (Naive Bayes): Es un algoritmo de Machine Learning considerado simple. Este mismo, utiliza la regla de Bayes en conjunto con una fuerte suposición de que todos los atributos son independientes (condicionalmente) dada la clase. Dicha suposición de independencia, normalmente se ve violada en la práctica, sin embargo, Naive Bayes constantemente ofrece una precisión competitiva de clasificación. Normalmente, Naive Bayes es ampliamente aplicado en la práctica, debido a su eficiencia computacional y otras características ideales. [7]</w:t>
      </w:r>
    </w:p>
    <w:p w:rsidR="00000000" w:rsidDel="00000000" w:rsidP="00000000" w:rsidRDefault="00000000" w:rsidRPr="00000000" w14:paraId="0000002A">
      <w:pPr>
        <w:spacing w:after="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Support vector machine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 un algoritmo de Machine Learning supervisado basado en la teoría del aprendizaje estadístico y un tipo de técnica de machine learning. Este algoritmo selecciona las muestras de entrenamiento en un conjunto de subconjuntos característicos para que la clasificación del subconjunto de caracteres sea equivalente a la división de todo el conjunto de datos.[6] Se ha utilizado el SVM para resolver diferentes problemas de clasificación con éxito en muchas aplicaciones. Una de las ventajas de utilizar SVM es que realiza sus predicciones en un corto tiempo. SVM también es más capaz de resolver muestras más pequeñas, problemas de no linealidad y alta dimensionalidad en comparación con otros algoritmos.[6]</w:t>
      </w:r>
    </w:p>
    <w:p w:rsidR="00000000" w:rsidDel="00000000" w:rsidP="00000000" w:rsidRDefault="00000000" w:rsidRPr="00000000" w14:paraId="0000002C">
      <w:pPr>
        <w:spacing w:after="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lineRule="auto"/>
        <w:ind w:left="0" w:firstLine="720"/>
        <w:jc w:val="both"/>
        <w:rPr>
          <w:rFonts w:ascii="Lato" w:cs="Lato" w:eastAsia="Lato" w:hAnsi="Lato"/>
          <w:color w:val="222222"/>
          <w:sz w:val="27"/>
          <w:szCs w:val="27"/>
        </w:rPr>
      </w:pPr>
      <w:r w:rsidDel="00000000" w:rsidR="00000000" w:rsidRPr="00000000">
        <w:rPr>
          <w:rFonts w:ascii="Times New Roman" w:cs="Times New Roman" w:eastAsia="Times New Roman" w:hAnsi="Times New Roman"/>
          <w:sz w:val="24"/>
          <w:szCs w:val="24"/>
          <w:rtl w:val="0"/>
        </w:rPr>
        <w:t xml:space="preserve">Adaboost: Es una técnica de Machine Learning que se desarrolló en 1997 y desde entonces se ha utilizado principalmente para abordar problemas de clasificación binaria. Este algoritmo se centra en mejorar el poder de predicción convirtiendo un número de alumnos débiles en alumnos fuertes. El principal objetivo del algoritmo adaboost es crear un modelo en la dataset de entrenamiento y luego realizar un segundo modelo para rectificar los errores que están presentes en el primer modelo. Este proceso se repite hasta que los errores se minimizan y se considera que la data set se predice de manera correcta. [4]</w:t>
      </w:r>
      <w:r w:rsidDel="00000000" w:rsidR="00000000" w:rsidRPr="00000000">
        <w:rPr>
          <w:rtl w:val="0"/>
        </w:rPr>
      </w:r>
    </w:p>
    <w:p w:rsidR="00000000" w:rsidDel="00000000" w:rsidP="00000000" w:rsidRDefault="00000000" w:rsidRPr="00000000" w14:paraId="0000002E">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Understanding Gradient Boosting</w:t>
      </w:r>
      <w:r w:rsidDel="00000000" w:rsidR="00000000" w:rsidRPr="00000000">
        <w:rPr>
          <w:rFonts w:ascii="Times New Roman" w:cs="Times New Roman" w:eastAsia="Times New Roman" w:hAnsi="Times New Roman"/>
          <w:sz w:val="24"/>
          <w:szCs w:val="24"/>
          <w:rtl w:val="0"/>
        </w:rPr>
        <w:t xml:space="preserve">): Existe una gran similitud entre el algoritmo Adaboost y el de GBM. En los dos casos se crean diferentes modelos de entrenamiento para eliminar los errores que existen en los modelos creados y repetir el proceso hasta que el error de los modelos sea disminuido en su mayoría. La diferencia fundamental radica en que la principal diferencia entre ellos es cómo los dos algoritmos identifican las deficiencias de los modelos débiles (por ejemplo, árboles de decisión). Mientras que el modelo AdaBoost identifica las deficiencias mediante el uso de puntos de datos de alto peso, el aumento de gradiente realiza lo mismo mediante el uso de gradientes en la función de pérdida (y=ax+b+e, e necesita una mención especial ya que es el término de error). La función de pérdida es una medida que indica qué tan buenos son los coeficientes del modelo para ajustar los datos subyacentes. [5]</w:t>
      </w:r>
    </w:p>
    <w:p w:rsidR="00000000" w:rsidDel="00000000" w:rsidP="00000000" w:rsidRDefault="00000000" w:rsidRPr="00000000" w14:paraId="00000030">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Metodología</w:t>
      </w:r>
    </w:p>
    <w:p w:rsidR="00000000" w:rsidDel="00000000" w:rsidP="00000000" w:rsidRDefault="00000000" w:rsidRPr="00000000" w14:paraId="00000032">
      <w:pPr>
        <w:spacing w:after="0" w:lineRule="auto"/>
        <w:ind w:left="720" w:firstLine="0"/>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33">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Primeramente, fue necesario realizar la descarga de la carpeta llamada “SKIN CANCER” que contiene distintos algoritmos de distintos softwares (como de </w:t>
      </w:r>
      <w:r w:rsidDel="00000000" w:rsidR="00000000" w:rsidRPr="00000000">
        <w:rPr>
          <w:rFonts w:ascii="Times New Roman" w:cs="Times New Roman" w:eastAsia="Times New Roman" w:hAnsi="Times New Roman"/>
          <w:sz w:val="24"/>
          <w:szCs w:val="24"/>
          <w:rtl w:val="0"/>
        </w:rPr>
        <w:t xml:space="preserve">RStudio</w:t>
      </w:r>
      <w:r w:rsidDel="00000000" w:rsidR="00000000" w:rsidRPr="00000000">
        <w:rPr>
          <w:rFonts w:ascii="Times New Roman" w:cs="Times New Roman" w:eastAsia="Times New Roman" w:hAnsi="Times New Roman"/>
          <w:sz w:val="24"/>
          <w:szCs w:val="24"/>
          <w:rtl w:val="0"/>
        </w:rPr>
        <w:t xml:space="preserve"> y Matlab) y distintas imágenes. </w:t>
      </w:r>
    </w:p>
    <w:p w:rsidR="00000000" w:rsidDel="00000000" w:rsidP="00000000" w:rsidRDefault="00000000" w:rsidRPr="00000000" w14:paraId="00000034">
      <w:pPr>
        <w:spacing w:after="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Posteriormente, se realizó la búsqueda de los códigos de Matlab llamados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ProcessMelanomaImages.m</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loadAndProcessQuantitateImage.m</w:t>
      </w:r>
      <w:r w:rsidDel="00000000" w:rsidR="00000000" w:rsidRPr="00000000">
        <w:rPr>
          <w:rFonts w:ascii="Times New Roman" w:cs="Times New Roman" w:eastAsia="Times New Roman" w:hAnsi="Times New Roman"/>
          <w:i w:val="1"/>
          <w:sz w:val="24"/>
          <w:szCs w:val="24"/>
          <w:rtl w:val="0"/>
        </w:rPr>
        <w:t xml:space="preserve">” en la carpeta “</w:t>
      </w:r>
      <w:r w:rsidDel="00000000" w:rsidR="00000000" w:rsidRPr="00000000">
        <w:rPr>
          <w:rFonts w:ascii="Times New Roman" w:cs="Times New Roman" w:eastAsia="Times New Roman" w:hAnsi="Times New Roman"/>
          <w:i w:val="1"/>
          <w:sz w:val="24"/>
          <w:szCs w:val="24"/>
          <w:rtl w:val="0"/>
        </w:rPr>
        <w:t xml:space="preserve">SKINCANCER</w:t>
      </w:r>
      <w:r w:rsidDel="00000000" w:rsidR="00000000" w:rsidRPr="00000000">
        <w:rPr>
          <w:rFonts w:ascii="Times New Roman" w:cs="Times New Roman" w:eastAsia="Times New Roman" w:hAnsi="Times New Roman"/>
          <w:i w:val="1"/>
          <w:sz w:val="24"/>
          <w:szCs w:val="24"/>
          <w:rtl w:val="0"/>
        </w:rPr>
        <w:t xml:space="preserve">&gt;</w:t>
      </w:r>
      <w:r w:rsidDel="00000000" w:rsidR="00000000" w:rsidRPr="00000000">
        <w:rPr>
          <w:rFonts w:ascii="Times New Roman" w:cs="Times New Roman" w:eastAsia="Times New Roman" w:hAnsi="Times New Roman"/>
          <w:i w:val="1"/>
          <w:sz w:val="24"/>
          <w:szCs w:val="24"/>
          <w:rtl w:val="0"/>
        </w:rPr>
        <w:t xml:space="preserve">MatlabScripts</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 igualmente la búsqueda de </w:t>
      </w:r>
      <w:r w:rsidDel="00000000" w:rsidR="00000000" w:rsidRPr="00000000">
        <w:rPr>
          <w:rFonts w:ascii="Times New Roman" w:cs="Times New Roman" w:eastAsia="Times New Roman" w:hAnsi="Times New Roman"/>
          <w:sz w:val="24"/>
          <w:szCs w:val="24"/>
          <w:rtl w:val="0"/>
        </w:rPr>
        <w:t xml:space="preserve">las imágenes en la carpeta de “</w:t>
      </w:r>
      <w:r w:rsidDel="00000000" w:rsidR="00000000" w:rsidRPr="00000000">
        <w:rPr>
          <w:rFonts w:ascii="Times New Roman" w:cs="Times New Roman" w:eastAsia="Times New Roman" w:hAnsi="Times New Roman"/>
          <w:i w:val="1"/>
          <w:sz w:val="24"/>
          <w:szCs w:val="24"/>
          <w:rtl w:val="0"/>
        </w:rPr>
        <w:t xml:space="preserve">SKINCANCER</w:t>
      </w:r>
      <w:r w:rsidDel="00000000" w:rsidR="00000000" w:rsidRPr="00000000">
        <w:rPr>
          <w:rFonts w:ascii="Times New Roman" w:cs="Times New Roman" w:eastAsia="Times New Roman" w:hAnsi="Times New Roman"/>
          <w:i w:val="1"/>
          <w:sz w:val="24"/>
          <w:szCs w:val="24"/>
          <w:rtl w:val="0"/>
        </w:rPr>
        <w:t xml:space="preserve">&gt;skin-lesions&gt;train&gt;melanoma</w:t>
      </w:r>
      <w:r w:rsidDel="00000000" w:rsidR="00000000" w:rsidRPr="00000000">
        <w:rPr>
          <w:rFonts w:ascii="Times New Roman" w:cs="Times New Roman" w:eastAsia="Times New Roman" w:hAnsi="Times New Roman"/>
          <w:sz w:val="24"/>
          <w:szCs w:val="24"/>
          <w:rtl w:val="0"/>
        </w:rPr>
        <w:t xml:space="preserve">”. Una vez </w:t>
      </w:r>
      <w:r w:rsidDel="00000000" w:rsidR="00000000" w:rsidRPr="00000000">
        <w:rPr>
          <w:rFonts w:ascii="Times New Roman" w:cs="Times New Roman" w:eastAsia="Times New Roman" w:hAnsi="Times New Roman"/>
          <w:sz w:val="24"/>
          <w:szCs w:val="24"/>
          <w:rtl w:val="0"/>
        </w:rPr>
        <w:t xml:space="preserve">realizado</w:t>
      </w:r>
      <w:r w:rsidDel="00000000" w:rsidR="00000000" w:rsidRPr="00000000">
        <w:rPr>
          <w:rFonts w:ascii="Times New Roman" w:cs="Times New Roman" w:eastAsia="Times New Roman" w:hAnsi="Times New Roman"/>
          <w:sz w:val="24"/>
          <w:szCs w:val="24"/>
          <w:rtl w:val="0"/>
        </w:rPr>
        <w:t xml:space="preserve"> esto, fue necesario correr el código de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ProcessMelanomaImages.m</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asegurándose que la carpeta en la que se encuentra dicho código esté en el path de selección.</w:t>
      </w:r>
    </w:p>
    <w:p w:rsidR="00000000" w:rsidDel="00000000" w:rsidP="00000000" w:rsidRDefault="00000000" w:rsidRPr="00000000" w14:paraId="00000036">
      <w:pPr>
        <w:spacing w:after="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Rule="auto"/>
        <w:ind w:left="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Siguiendo con el proceso, fue necesario descargar los softwares de RStudio y R, e igualmente, es importante que dentro del software de </w:t>
      </w:r>
      <w:r w:rsidDel="00000000" w:rsidR="00000000" w:rsidRPr="00000000">
        <w:rPr>
          <w:rFonts w:ascii="Times New Roman" w:cs="Times New Roman" w:eastAsia="Times New Roman" w:hAnsi="Times New Roman"/>
          <w:sz w:val="24"/>
          <w:szCs w:val="24"/>
          <w:rtl w:val="0"/>
        </w:rPr>
        <w:t xml:space="preserve">RStudio</w:t>
      </w:r>
      <w:r w:rsidDel="00000000" w:rsidR="00000000" w:rsidRPr="00000000">
        <w:rPr>
          <w:rFonts w:ascii="Times New Roman" w:cs="Times New Roman" w:eastAsia="Times New Roman" w:hAnsi="Times New Roman"/>
          <w:sz w:val="24"/>
          <w:szCs w:val="24"/>
          <w:rtl w:val="0"/>
        </w:rPr>
        <w:t xml:space="preserve"> se descargue FRESA.CAD y los paquetes necesarios para su adecuado funcionamiento y así poder correr el código llamado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MelanomaVsSeborrheic.Rmd</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38">
      <w:pPr>
        <w:spacing w:after="0" w:lineRule="auto"/>
        <w:ind w:left="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9">
      <w:pPr>
        <w:spacing w:after="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Comenzando con el código, es imprescindible que todas las segmentaciones deban estar balanceadas y también cambiar al path del mismo usuario del path de los archivos que están en la sección de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Loading datasets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para finalizar con el proceso, es de vital importancia correr por secciones el código e ir tomando evidencia de las gráficas obtenidas, ya que, una vez obteniendo dichos resultados se hará una discusión de ellos. Es importante mencionar que, después de correr el código de las segmentaciones se pudieron extraer características (las cuales utilizan distintas medidas de radios de 2,4,8 y 16 pixeles) como señal (media, standard, deviation, skewness </w:t>
      </w:r>
      <w:r w:rsidDel="00000000" w:rsidR="00000000" w:rsidRPr="00000000">
        <w:rPr>
          <w:rFonts w:ascii="Times New Roman" w:cs="Times New Roman" w:eastAsia="Times New Roman" w:hAnsi="Times New Roman"/>
          <w:sz w:val="24"/>
          <w:szCs w:val="24"/>
          <w:rtl w:val="0"/>
        </w:rPr>
        <w:t xml:space="preserve">y kurtosis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textura</w:t>
      </w:r>
      <w:r w:rsidDel="00000000" w:rsidR="00000000" w:rsidRPr="00000000">
        <w:rPr>
          <w:rFonts w:ascii="Times New Roman" w:cs="Times New Roman" w:eastAsia="Times New Roman" w:hAnsi="Times New Roman"/>
          <w:sz w:val="24"/>
          <w:szCs w:val="24"/>
          <w:rtl w:val="0"/>
        </w:rPr>
        <w:t xml:space="preserve"> (GLCM y Haralick features), fractal dimensions y forma (volumen, superficie, etc).</w:t>
      </w:r>
      <w:r w:rsidDel="00000000" w:rsidR="00000000" w:rsidRPr="00000000">
        <w:rPr>
          <w:rtl w:val="0"/>
        </w:rPr>
      </w:r>
    </w:p>
    <w:p w:rsidR="00000000" w:rsidDel="00000000" w:rsidP="00000000" w:rsidRDefault="00000000" w:rsidRPr="00000000" w14:paraId="0000003A">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y discusión</w:t>
      </w:r>
    </w:p>
    <w:p w:rsidR="00000000" w:rsidDel="00000000" w:rsidP="00000000" w:rsidRDefault="00000000" w:rsidRPr="00000000" w14:paraId="0000003C">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MATLAB</w:t>
      </w:r>
    </w:p>
    <w:p w:rsidR="00000000" w:rsidDel="00000000" w:rsidP="00000000" w:rsidRDefault="00000000" w:rsidRPr="00000000" w14:paraId="0000003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la segmentación de melanomas en MATLAB mediante Machine Learning. Para ello, primero se definió la ruta de la carpeta que contiene las imágenes a utilizar para el entrenamiento del programa. Luego, se definieron dos matrices en blanco para crear bases de datos a partir de las imágenes de lesión y control. En estas bases de datos se almacenaron parámetros importantes para el análisis estadístico como la media, desviación estándar, el área de la superficie del melanoma identificado, etc. Todo esto se logró con ayuda de la función </w:t>
      </w:r>
      <w:r w:rsidDel="00000000" w:rsidR="00000000" w:rsidRPr="00000000">
        <w:rPr>
          <w:rFonts w:ascii="Courier New" w:cs="Courier New" w:eastAsia="Courier New" w:hAnsi="Courier New"/>
          <w:rtl w:val="0"/>
        </w:rPr>
        <w:t xml:space="preserve">loadAndProcessQuantitateImage</w:t>
      </w:r>
      <w:r w:rsidDel="00000000" w:rsidR="00000000" w:rsidRPr="00000000">
        <w:rPr>
          <w:rFonts w:ascii="Times New Roman" w:cs="Times New Roman" w:eastAsia="Times New Roman" w:hAnsi="Times New Roman"/>
          <w:sz w:val="24"/>
          <w:szCs w:val="24"/>
          <w:rtl w:val="0"/>
        </w:rPr>
        <w:t xml:space="preserve">. Esta función permite realizar el preprocesamiento y segmentación de las imágenes.</w:t>
      </w:r>
    </w:p>
    <w:p w:rsidR="00000000" w:rsidDel="00000000" w:rsidP="00000000" w:rsidRDefault="00000000" w:rsidRPr="00000000" w14:paraId="000000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Ejemplos de una buena segmentación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98700"/>
                  <wp:effectExtent b="0" l="0" r="0" t="0"/>
                  <wp:docPr id="1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241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352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724150" cy="223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987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241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86000"/>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724150" cy="228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225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241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1971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7241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Ejemplos de una mala segmentación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479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724150"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98700"/>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24150" cy="229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98700"/>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724150" cy="229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273300"/>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724150" cy="227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336800"/>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724150" cy="233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23114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724150" cy="231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Tabla 1.</w:t>
      </w:r>
      <w:r w:rsidDel="00000000" w:rsidR="00000000" w:rsidRPr="00000000">
        <w:rPr>
          <w:rFonts w:ascii="Times New Roman" w:cs="Times New Roman" w:eastAsia="Times New Roman" w:hAnsi="Times New Roman"/>
          <w:i w:val="1"/>
          <w:sz w:val="20"/>
          <w:szCs w:val="20"/>
          <w:rtl w:val="0"/>
        </w:rPr>
        <w:t xml:space="preserve"> Resultados de segmentación</w:t>
      </w: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imágenes que presentaron una buena segmentación tienen la característica de que el melanoma identificado tiene un color oscuro, es uniforme, con volumen muy pequeño, y bordes definidos. En cambio, las segmentaciones identificadas como malas tienen como característica que los melanomas analizados son irregulares en cuanto a la forma, no tienen bordes definidos, el color es más claro, y/o tienen volumen prominente.</w:t>
      </w:r>
    </w:p>
    <w:p w:rsidR="00000000" w:rsidDel="00000000" w:rsidP="00000000" w:rsidRDefault="00000000" w:rsidRPr="00000000" w14:paraId="0000006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al código utilizado anteriormente para la comparación entre segmentación, se procedió a obtener las características extraídas como la señal, forma, textura y </w:t>
      </w:r>
      <w:r w:rsidDel="00000000" w:rsidR="00000000" w:rsidRPr="00000000">
        <w:rPr>
          <w:rFonts w:ascii="Times New Roman" w:cs="Times New Roman" w:eastAsia="Times New Roman" w:hAnsi="Times New Roman"/>
          <w:sz w:val="24"/>
          <w:szCs w:val="24"/>
          <w:rtl w:val="0"/>
        </w:rPr>
        <w:t xml:space="preserve">dimensiones fractales. En las siguientes tablas plasmamos los resultados obtenidos durante la recolección de estos datos.</w:t>
      </w:r>
    </w:p>
    <w:p w:rsidR="00000000" w:rsidDel="00000000" w:rsidP="00000000" w:rsidRDefault="00000000" w:rsidRPr="00000000" w14:paraId="00000067">
      <w:pPr>
        <w:jc w:val="both"/>
        <w:rPr>
          <w:rFonts w:ascii="Times New Roman" w:cs="Times New Roman" w:eastAsia="Times New Roman" w:hAnsi="Times New Roman"/>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tbl>
      <w:tblPr>
        <w:tblStyle w:val="Table3"/>
        <w:tblW w:w="400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995"/>
        <w:tblGridChange w:id="0">
          <w:tblGrid>
            <w:gridCol w:w="2010"/>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highlight w:val="white"/>
                <w:rtl w:val="0"/>
              </w:rPr>
              <w:t xml:space="preserve">0.0614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Desviación Estándar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highlight w:val="white"/>
                <w:rtl w:val="0"/>
              </w:rPr>
              <w:t xml:space="preserve">0.0922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Skewness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highlight w:val="white"/>
                <w:rtl w:val="0"/>
              </w:rPr>
              <w:t xml:space="preserve">0.0659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Kurtosis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0.125</w:t>
            </w:r>
          </w:p>
        </w:tc>
      </w:tr>
    </w:tbl>
    <w:p w:rsidR="00000000" w:rsidDel="00000000" w:rsidP="00000000" w:rsidRDefault="00000000" w:rsidRPr="00000000" w14:paraId="0000007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Tabla 2.</w:t>
      </w:r>
      <w:r w:rsidDel="00000000" w:rsidR="00000000" w:rsidRPr="00000000">
        <w:rPr>
          <w:rFonts w:ascii="Times New Roman" w:cs="Times New Roman" w:eastAsia="Times New Roman" w:hAnsi="Times New Roman"/>
          <w:i w:val="1"/>
          <w:sz w:val="20"/>
          <w:szCs w:val="20"/>
          <w:rtl w:val="0"/>
        </w:rPr>
        <w:t xml:space="preserve"> Características de la señal</w:t>
      </w:r>
    </w:p>
    <w:p w:rsidR="00000000" w:rsidDel="00000000" w:rsidP="00000000" w:rsidRDefault="00000000" w:rsidRPr="00000000" w14:paraId="00000072">
      <w:pPr>
        <w:jc w:val="both"/>
        <w:rPr>
          <w:rFonts w:ascii="Times New Roman" w:cs="Times New Roman" w:eastAsia="Times New Roman" w:hAnsi="Times New Roman"/>
          <w:b w:val="1"/>
          <w:sz w:val="20"/>
          <w:szCs w:val="20"/>
        </w:rPr>
      </w:pPr>
      <w:r w:rsidDel="00000000" w:rsidR="00000000" w:rsidRPr="00000000">
        <w:rPr>
          <w:rtl w:val="0"/>
        </w:rPr>
      </w:r>
    </w:p>
    <w:tbl>
      <w:tblPr>
        <w:tblStyle w:val="Table4"/>
        <w:tblW w:w="400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010"/>
        <w:tblGridChange w:id="0">
          <w:tblGrid>
            <w:gridCol w:w="1995"/>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Volumen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3.4279e+4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Superficie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hd w:fill="ffffff" w:val="clear"/>
              <w:spacing w:after="0" w:before="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9.0089e+4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Compacidad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0.6491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Gradiente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hd w:fill="ffffff" w:val="clear"/>
              <w:spacing w:after="0" w:before="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244.4302</w:t>
            </w:r>
            <w:r w:rsidDel="00000000" w:rsidR="00000000" w:rsidRPr="00000000">
              <w:rPr>
                <w:rtl w:val="0"/>
              </w:rPr>
            </w:r>
          </w:p>
        </w:tc>
      </w:tr>
    </w:tbl>
    <w:p w:rsidR="00000000" w:rsidDel="00000000" w:rsidP="00000000" w:rsidRDefault="00000000" w:rsidRPr="00000000" w14:paraId="0000007B">
      <w:pPr>
        <w:jc w:val="center"/>
        <w:rPr>
          <w:rFonts w:ascii="Times New Roman" w:cs="Times New Roman" w:eastAsia="Times New Roman" w:hAnsi="Times New Roman"/>
          <w:i w:val="1"/>
          <w:sz w:val="20"/>
          <w:szCs w:val="2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b w:val="1"/>
          <w:sz w:val="20"/>
          <w:szCs w:val="20"/>
          <w:rtl w:val="0"/>
        </w:rPr>
        <w:t xml:space="preserve">Tabla 3.</w:t>
      </w:r>
      <w:r w:rsidDel="00000000" w:rsidR="00000000" w:rsidRPr="00000000">
        <w:rPr>
          <w:rFonts w:ascii="Times New Roman" w:cs="Times New Roman" w:eastAsia="Times New Roman" w:hAnsi="Times New Roman"/>
          <w:i w:val="1"/>
          <w:sz w:val="20"/>
          <w:szCs w:val="20"/>
          <w:rtl w:val="0"/>
        </w:rPr>
        <w:t xml:space="preserve"> Características de forma</w:t>
      </w:r>
    </w:p>
    <w:p w:rsidR="00000000" w:rsidDel="00000000" w:rsidP="00000000" w:rsidRDefault="00000000" w:rsidRPr="00000000" w14:paraId="0000007C">
      <w:pPr>
        <w:jc w:val="left"/>
        <w:rPr>
          <w:rFonts w:ascii="Times New Roman" w:cs="Times New Roman" w:eastAsia="Times New Roman" w:hAnsi="Times New Roman"/>
          <w:sz w:val="20"/>
          <w:szCs w:val="20"/>
        </w:rPr>
      </w:pPr>
      <w:r w:rsidDel="00000000" w:rsidR="00000000" w:rsidRPr="00000000">
        <w:rPr>
          <w:rtl w:val="0"/>
        </w:rPr>
      </w:r>
    </w:p>
    <w:tbl>
      <w:tblPr>
        <w:tblStyle w:val="Table5"/>
        <w:tblW w:w="4485.0" w:type="dxa"/>
        <w:jc w:val="left"/>
        <w:tblInd w:w="2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50"/>
        <w:tblGridChange w:id="0">
          <w:tblGrid>
            <w:gridCol w:w="2235"/>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GLCM Slopes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hd w:fill="ffffff" w:val="clear"/>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1.7084, 1.6368, 1.6726, 1.4793, 1.5581, 1.6082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Media GLCM Slopes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hd w:fill="ffffff" w:val="clear"/>
              <w:spacing w:after="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1.6106</w:t>
            </w:r>
            <w:r w:rsidDel="00000000" w:rsidR="00000000" w:rsidRPr="00000000">
              <w:rPr>
                <w:rtl w:val="0"/>
              </w:rPr>
            </w:r>
          </w:p>
        </w:tc>
      </w:tr>
    </w:tbl>
    <w:p w:rsidR="00000000" w:rsidDel="00000000" w:rsidP="00000000" w:rsidRDefault="00000000" w:rsidRPr="00000000" w14:paraId="0000008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Tabla 4.</w:t>
      </w:r>
      <w:r w:rsidDel="00000000" w:rsidR="00000000" w:rsidRPr="00000000">
        <w:rPr>
          <w:rFonts w:ascii="Times New Roman" w:cs="Times New Roman" w:eastAsia="Times New Roman" w:hAnsi="Times New Roman"/>
          <w:i w:val="1"/>
          <w:sz w:val="20"/>
          <w:szCs w:val="20"/>
          <w:rtl w:val="0"/>
        </w:rPr>
        <w:t xml:space="preserve"> Características de Textura y dimensiones fractales</w:t>
      </w:r>
    </w:p>
    <w:p w:rsidR="00000000" w:rsidDel="00000000" w:rsidP="00000000" w:rsidRDefault="00000000" w:rsidRPr="00000000" w14:paraId="00000082">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Studio</w:t>
      </w:r>
      <w:r w:rsidDel="00000000" w:rsidR="00000000" w:rsidRPr="00000000">
        <w:rPr>
          <w:rtl w:val="0"/>
        </w:rPr>
      </w:r>
    </w:p>
    <w:p w:rsidR="00000000" w:rsidDel="00000000" w:rsidP="00000000" w:rsidRDefault="00000000" w:rsidRPr="00000000" w14:paraId="00000084">
      <w:pPr>
        <w:shd w:fill="ffffff" w:val="clea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a las simulaciones realizadas en R-Studio, se presentaron los siguientes resultados para los distintos métodos aplicados. El primero de ellos es el Heat Map (figura 1), en cual es una representación en dos dimensiones, que para entenderlo se utiliza un código de colores (“Color Key”) con la finalidad de observar si existe si existe o no un patrón dentro de los datos.</w:t>
      </w:r>
    </w:p>
    <w:p w:rsidR="00000000" w:rsidDel="00000000" w:rsidP="00000000" w:rsidRDefault="00000000" w:rsidRPr="00000000" w14:paraId="0000008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376613" cy="2120199"/>
            <wp:effectExtent b="0" l="0" r="0" t="0"/>
            <wp:docPr id="5" name="image14.png"/>
            <a:graphic>
              <a:graphicData uri="http://schemas.openxmlformats.org/drawingml/2006/picture">
                <pic:pic>
                  <pic:nvPicPr>
                    <pic:cNvPr id="0" name="image14.png"/>
                    <pic:cNvPicPr preferRelativeResize="0"/>
                  </pic:nvPicPr>
                  <pic:blipFill>
                    <a:blip r:embed="rId19"/>
                    <a:srcRect b="7360" l="54983" r="2159" t="44944"/>
                    <a:stretch>
                      <a:fillRect/>
                    </a:stretch>
                  </pic:blipFill>
                  <pic:spPr>
                    <a:xfrm>
                      <a:off x="0" y="0"/>
                      <a:ext cx="3376613" cy="212019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i w:val="1"/>
          <w:sz w:val="20"/>
          <w:szCs w:val="20"/>
          <w:rtl w:val="0"/>
        </w:rPr>
        <w:t xml:space="preserve"> Heat Map</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4638" cy="2646432"/>
            <wp:effectExtent b="0" l="0" r="0" t="0"/>
            <wp:docPr id="10" name="image15.png"/>
            <a:graphic>
              <a:graphicData uri="http://schemas.openxmlformats.org/drawingml/2006/picture">
                <pic:pic>
                  <pic:nvPicPr>
                    <pic:cNvPr id="0" name="image15.png"/>
                    <pic:cNvPicPr preferRelativeResize="0"/>
                  </pic:nvPicPr>
                  <pic:blipFill>
                    <a:blip r:embed="rId20"/>
                    <a:srcRect b="6370" l="63134" r="8010" t="45338"/>
                    <a:stretch>
                      <a:fillRect/>
                    </a:stretch>
                  </pic:blipFill>
                  <pic:spPr>
                    <a:xfrm>
                      <a:off x="0" y="0"/>
                      <a:ext cx="2814638" cy="264643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i w:val="1"/>
          <w:sz w:val="20"/>
          <w:szCs w:val="20"/>
          <w:rtl w:val="0"/>
        </w:rPr>
        <w:t xml:space="preserve"> Gráfica del Método KNN</w:t>
      </w:r>
    </w:p>
    <w:p w:rsidR="00000000" w:rsidDel="00000000" w:rsidP="00000000" w:rsidRDefault="00000000" w:rsidRPr="00000000" w14:paraId="0000008C">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Para entender el comportamiento del método KNN (figura 2</w:t>
      </w:r>
      <w:r w:rsidDel="00000000" w:rsidR="00000000" w:rsidRPr="00000000">
        <w:rPr>
          <w:rFonts w:ascii="Times New Roman" w:cs="Times New Roman" w:eastAsia="Times New Roman" w:hAnsi="Times New Roman"/>
          <w:sz w:val="24"/>
          <w:szCs w:val="24"/>
          <w:rtl w:val="0"/>
        </w:rPr>
        <w:t xml:space="preserve">), debemos recurrir a analizar mediante la curva ROC y su matriz de confusión cuales son las características que se pueden interpretar a partir de la simulación. A través de esta comparamos la especificidad y sensibilidad, buscando el punto de corte. En este caso en especificidad se encuentra en </w:t>
      </w:r>
      <w:r w:rsidDel="00000000" w:rsidR="00000000" w:rsidRPr="00000000">
        <w:rPr>
          <w:rFonts w:ascii="Times New Roman" w:cs="Times New Roman" w:eastAsia="Times New Roman" w:hAnsi="Times New Roman"/>
          <w:sz w:val="24"/>
          <w:szCs w:val="24"/>
          <w:highlight w:val="white"/>
          <w:rtl w:val="0"/>
        </w:rPr>
        <w:t xml:space="preserve">0.6 y la sensitividad en 0.7, por lo que podemos determinar que este modelo es más sensible a tomar decisiones sin saber si está tomando buenas decisiones basadas en las especificaciones.</w:t>
      </w: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comprobar este análisis, hacemos uso de dos coeficientes llamados F1 Score y AUC. El primero de ellos mientras más cercano a 1 significa que hay mayor precisión en el método,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 Mientras que el AUC, nos indica que tan confiable es el método, mientras más cercano a 1 es lo mejor,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.657.</w:t>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3213" cy="2803447"/>
            <wp:effectExtent b="0" l="0" r="0" t="0"/>
            <wp:docPr id="4" name="image17.png"/>
            <a:graphic>
              <a:graphicData uri="http://schemas.openxmlformats.org/drawingml/2006/picture">
                <pic:pic>
                  <pic:nvPicPr>
                    <pic:cNvPr id="0" name="image17.png"/>
                    <pic:cNvPicPr preferRelativeResize="0"/>
                  </pic:nvPicPr>
                  <pic:blipFill>
                    <a:blip r:embed="rId21"/>
                    <a:srcRect b="6489" l="63224" r="8803" t="44542"/>
                    <a:stretch>
                      <a:fillRect/>
                    </a:stretch>
                  </pic:blipFill>
                  <pic:spPr>
                    <a:xfrm>
                      <a:off x="0" y="0"/>
                      <a:ext cx="2843213" cy="280344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3.</w:t>
      </w:r>
      <w:r w:rsidDel="00000000" w:rsidR="00000000" w:rsidRPr="00000000">
        <w:rPr>
          <w:rFonts w:ascii="Times New Roman" w:cs="Times New Roman" w:eastAsia="Times New Roman" w:hAnsi="Times New Roman"/>
          <w:i w:val="1"/>
          <w:sz w:val="20"/>
          <w:szCs w:val="20"/>
          <w:rtl w:val="0"/>
        </w:rPr>
        <w:t xml:space="preserve"> Gráfica del Método SVM</w:t>
      </w:r>
    </w:p>
    <w:p w:rsidR="00000000" w:rsidDel="00000000" w:rsidP="00000000" w:rsidRDefault="00000000" w:rsidRPr="00000000" w14:paraId="00000091">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Continuando con el método</w:t>
      </w:r>
      <w:r w:rsidDel="00000000" w:rsidR="00000000" w:rsidRPr="00000000">
        <w:rPr>
          <w:rFonts w:ascii="Times New Roman" w:cs="Times New Roman" w:eastAsia="Times New Roman" w:hAnsi="Times New Roman"/>
          <w:rtl w:val="0"/>
        </w:rPr>
        <w:t xml:space="preserve"> SVM (figura 3</w:t>
      </w:r>
      <w:r w:rsidDel="00000000" w:rsidR="00000000" w:rsidRPr="00000000">
        <w:rPr>
          <w:rFonts w:ascii="Times New Roman" w:cs="Times New Roman" w:eastAsia="Times New Roman" w:hAnsi="Times New Roman"/>
          <w:sz w:val="24"/>
          <w:szCs w:val="24"/>
          <w:rtl w:val="0"/>
        </w:rPr>
        <w:t xml:space="preserve">), detectamos después de la simulación que  la especificidad se encuentra en </w:t>
      </w:r>
      <w:r w:rsidDel="00000000" w:rsidR="00000000" w:rsidRPr="00000000">
        <w:rPr>
          <w:rFonts w:ascii="Times New Roman" w:cs="Times New Roman" w:eastAsia="Times New Roman" w:hAnsi="Times New Roman"/>
          <w:sz w:val="24"/>
          <w:szCs w:val="24"/>
          <w:highlight w:val="white"/>
          <w:rtl w:val="0"/>
        </w:rPr>
        <w:t xml:space="preserve">1.0 y la </w:t>
      </w:r>
      <w:r w:rsidDel="00000000" w:rsidR="00000000" w:rsidRPr="00000000">
        <w:rPr>
          <w:rFonts w:ascii="Times New Roman" w:cs="Times New Roman" w:eastAsia="Times New Roman" w:hAnsi="Times New Roman"/>
          <w:sz w:val="24"/>
          <w:szCs w:val="24"/>
          <w:rtl w:val="0"/>
        </w:rPr>
        <w:t xml:space="preserve">sensibilidad</w:t>
      </w:r>
      <w:r w:rsidDel="00000000" w:rsidR="00000000" w:rsidRPr="00000000">
        <w:rPr>
          <w:rFonts w:ascii="Times New Roman" w:cs="Times New Roman" w:eastAsia="Times New Roman" w:hAnsi="Times New Roman"/>
          <w:sz w:val="24"/>
          <w:szCs w:val="24"/>
          <w:highlight w:val="white"/>
          <w:rtl w:val="0"/>
        </w:rPr>
        <w:t xml:space="preserve"> en 0.7, por lo que podemos determinar que este modelo es específico en la toma de decisiones, lo cual nos asegurará que sea más exacto con los sujetos que detecte con melanomas.</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Para comprobar este análisis, hacemos uso de dos coeficientes llamados F1 Score y AUC. El primero de ellos mientras más cercano a 1 significa que hay mayor precisión en el método,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.755. Mientras que el AUC, nos indica que tan confiable es el método, mientras más cercano a 1 es lo mejor, en este caso fue de </w:t>
      </w:r>
      <w:r w:rsidDel="00000000" w:rsidR="00000000" w:rsidRPr="00000000">
        <w:rPr>
          <w:rFonts w:ascii="Times New Roman" w:cs="Times New Roman" w:eastAsia="Times New Roman" w:hAnsi="Times New Roman"/>
          <w:sz w:val="24"/>
          <w:szCs w:val="24"/>
          <w:highlight w:val="white"/>
          <w:rtl w:val="0"/>
        </w:rPr>
        <w:t xml:space="preserve">0.835.</w:t>
      </w:r>
    </w:p>
    <w:p w:rsidR="00000000" w:rsidDel="00000000" w:rsidP="00000000" w:rsidRDefault="00000000" w:rsidRPr="00000000" w14:paraId="000000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2906019" cy="2707236"/>
            <wp:effectExtent b="0" l="0" r="0" t="0"/>
            <wp:docPr id="1" name="image18.png"/>
            <a:graphic>
              <a:graphicData uri="http://schemas.openxmlformats.org/drawingml/2006/picture">
                <pic:pic>
                  <pic:nvPicPr>
                    <pic:cNvPr id="0" name="image18.png"/>
                    <pic:cNvPicPr preferRelativeResize="0"/>
                  </pic:nvPicPr>
                  <pic:blipFill>
                    <a:blip r:embed="rId22"/>
                    <a:srcRect b="7066" l="61461" r="9468" t="44649"/>
                    <a:stretch>
                      <a:fillRect/>
                    </a:stretch>
                  </pic:blipFill>
                  <pic:spPr>
                    <a:xfrm>
                      <a:off x="0" y="0"/>
                      <a:ext cx="2906019" cy="270723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4.</w:t>
      </w:r>
      <w:r w:rsidDel="00000000" w:rsidR="00000000" w:rsidRPr="00000000">
        <w:rPr>
          <w:rFonts w:ascii="Times New Roman" w:cs="Times New Roman" w:eastAsia="Times New Roman" w:hAnsi="Times New Roman"/>
          <w:i w:val="1"/>
          <w:sz w:val="20"/>
          <w:szCs w:val="20"/>
          <w:rtl w:val="0"/>
        </w:rPr>
        <w:t xml:space="preserve"> Gráfica del Método Naive Bayes</w:t>
      </w:r>
    </w:p>
    <w:p w:rsidR="00000000" w:rsidDel="00000000" w:rsidP="00000000" w:rsidRDefault="00000000" w:rsidRPr="00000000" w14:paraId="00000097">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Continuando con el método Naive Bayes (figura 4</w:t>
      </w:r>
      <w:r w:rsidDel="00000000" w:rsidR="00000000" w:rsidRPr="00000000">
        <w:rPr>
          <w:rFonts w:ascii="Times New Roman" w:cs="Times New Roman" w:eastAsia="Times New Roman" w:hAnsi="Times New Roman"/>
          <w:sz w:val="24"/>
          <w:szCs w:val="24"/>
          <w:rtl w:val="0"/>
        </w:rPr>
        <w:t xml:space="preserve">), detectamos después de la simulación que  la especificidad se encuentra en</w:t>
      </w:r>
      <w:r w:rsidDel="00000000" w:rsidR="00000000" w:rsidRPr="00000000">
        <w:rPr>
          <w:rFonts w:ascii="Times New Roman" w:cs="Times New Roman" w:eastAsia="Times New Roman" w:hAnsi="Times New Roman"/>
          <w:sz w:val="24"/>
          <w:szCs w:val="24"/>
          <w:highlight w:val="white"/>
          <w:rtl w:val="0"/>
        </w:rPr>
        <w:t xml:space="preserve"> 0.7 y la </w:t>
      </w:r>
      <w:r w:rsidDel="00000000" w:rsidR="00000000" w:rsidRPr="00000000">
        <w:rPr>
          <w:rFonts w:ascii="Times New Roman" w:cs="Times New Roman" w:eastAsia="Times New Roman" w:hAnsi="Times New Roman"/>
          <w:sz w:val="24"/>
          <w:szCs w:val="24"/>
          <w:rtl w:val="0"/>
        </w:rPr>
        <w:t xml:space="preserve">sensibilidad</w:t>
      </w:r>
      <w:r w:rsidDel="00000000" w:rsidR="00000000" w:rsidRPr="00000000">
        <w:rPr>
          <w:rFonts w:ascii="Times New Roman" w:cs="Times New Roman" w:eastAsia="Times New Roman" w:hAnsi="Times New Roman"/>
          <w:sz w:val="24"/>
          <w:szCs w:val="24"/>
          <w:highlight w:val="white"/>
          <w:rtl w:val="0"/>
        </w:rPr>
        <w:t xml:space="preserve"> en 0.5, por lo que podemos determinar que este modelo es específico en la toma de decisiones, lo cual nos asegurará que sea más exacto con los sujetos que detecte con melanomas.</w:t>
      </w: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Para comprobar este análisis, hacemos uso de dos coeficientes llamados F1 Score y AUC. El primero de ellos mientras más cercano a 1 significa que hay mayor precisión en el método,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.37</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 Mientras que el AUC, nos indica que tan confiable es el método, mientras más cercano a 1 es lo mejor, en este caso fue de </w:t>
      </w:r>
      <w:r w:rsidDel="00000000" w:rsidR="00000000" w:rsidRPr="00000000">
        <w:rPr>
          <w:rFonts w:ascii="Times New Roman" w:cs="Times New Roman" w:eastAsia="Times New Roman" w:hAnsi="Times New Roman"/>
          <w:sz w:val="24"/>
          <w:szCs w:val="24"/>
          <w:highlight w:val="white"/>
          <w:rtl w:val="0"/>
        </w:rPr>
        <w:t xml:space="preserve">0.600.</w:t>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2133" cy="2469111"/>
            <wp:effectExtent b="0" l="0" r="0" t="0"/>
            <wp:docPr id="12" name="image10.png"/>
            <a:graphic>
              <a:graphicData uri="http://schemas.openxmlformats.org/drawingml/2006/picture">
                <pic:pic>
                  <pic:nvPicPr>
                    <pic:cNvPr id="0" name="image10.png"/>
                    <pic:cNvPicPr preferRelativeResize="0"/>
                  </pic:nvPicPr>
                  <pic:blipFill>
                    <a:blip r:embed="rId23"/>
                    <a:srcRect b="6580" l="62292" r="7973" t="44756"/>
                    <a:stretch>
                      <a:fillRect/>
                    </a:stretch>
                  </pic:blipFill>
                  <pic:spPr>
                    <a:xfrm>
                      <a:off x="0" y="0"/>
                      <a:ext cx="2682133" cy="246911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i w:val="1"/>
          <w:sz w:val="20"/>
          <w:szCs w:val="20"/>
          <w:rtl w:val="0"/>
        </w:rPr>
        <w:t xml:space="preserve"> Gráfica del Método GBM</w:t>
      </w:r>
    </w:p>
    <w:p w:rsidR="00000000" w:rsidDel="00000000" w:rsidP="00000000" w:rsidRDefault="00000000" w:rsidRPr="00000000" w14:paraId="0000009D">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Continuando con el método GBM (figura 5</w:t>
      </w:r>
      <w:r w:rsidDel="00000000" w:rsidR="00000000" w:rsidRPr="00000000">
        <w:rPr>
          <w:rFonts w:ascii="Times New Roman" w:cs="Times New Roman" w:eastAsia="Times New Roman" w:hAnsi="Times New Roman"/>
          <w:sz w:val="24"/>
          <w:szCs w:val="24"/>
          <w:rtl w:val="0"/>
        </w:rPr>
        <w:t xml:space="preserve">), detectamos después de la simulación que  la especificidad se encuentra en</w:t>
      </w:r>
      <w:r w:rsidDel="00000000" w:rsidR="00000000" w:rsidRPr="00000000">
        <w:rPr>
          <w:rFonts w:ascii="Times New Roman" w:cs="Times New Roman" w:eastAsia="Times New Roman" w:hAnsi="Times New Roman"/>
          <w:sz w:val="24"/>
          <w:szCs w:val="24"/>
          <w:highlight w:val="white"/>
          <w:rtl w:val="0"/>
        </w:rPr>
        <w:t xml:space="preserve"> 1.0 y la </w:t>
      </w:r>
      <w:r w:rsidDel="00000000" w:rsidR="00000000" w:rsidRPr="00000000">
        <w:rPr>
          <w:rFonts w:ascii="Times New Roman" w:cs="Times New Roman" w:eastAsia="Times New Roman" w:hAnsi="Times New Roman"/>
          <w:sz w:val="24"/>
          <w:szCs w:val="24"/>
          <w:rtl w:val="0"/>
        </w:rPr>
        <w:t xml:space="preserve">sensibilidad</w:t>
      </w:r>
      <w:r w:rsidDel="00000000" w:rsidR="00000000" w:rsidRPr="00000000">
        <w:rPr>
          <w:rFonts w:ascii="Times New Roman" w:cs="Times New Roman" w:eastAsia="Times New Roman" w:hAnsi="Times New Roman"/>
          <w:sz w:val="24"/>
          <w:szCs w:val="24"/>
          <w:highlight w:val="white"/>
          <w:rtl w:val="0"/>
        </w:rPr>
        <w:t xml:space="preserve"> en 0.5, por lo que podemos determinar que este modelo es específico en la toma de decisiones, lo cual nos asegurará que sea más exacto con los sujetos que detecte con melanomas.</w:t>
      </w: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Para comprobar este análisis, hacemos uso de dos coeficientes llamados F1 Score y AUC. El primero de ellos mientras más cercano a 1 significa que hay mayor precisión en el método,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.656. Mientras que el AUC, nos indica que tan confiable es el método, mientras más cercano a 1 es lo mejor, en este caso fue de </w:t>
      </w:r>
      <w:r w:rsidDel="00000000" w:rsidR="00000000" w:rsidRPr="00000000">
        <w:rPr>
          <w:rFonts w:ascii="Times New Roman" w:cs="Times New Roman" w:eastAsia="Times New Roman" w:hAnsi="Times New Roman"/>
          <w:sz w:val="24"/>
          <w:szCs w:val="24"/>
          <w:highlight w:val="white"/>
          <w:rtl w:val="0"/>
        </w:rPr>
        <w:t xml:space="preserve">0.753.</w:t>
      </w:r>
    </w:p>
    <w:p w:rsidR="00000000" w:rsidDel="00000000" w:rsidP="00000000" w:rsidRDefault="00000000" w:rsidRPr="00000000" w14:paraId="000000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2669977"/>
            <wp:effectExtent b="0" l="0" r="0" t="0"/>
            <wp:docPr id="18" name="image11.png"/>
            <a:graphic>
              <a:graphicData uri="http://schemas.openxmlformats.org/drawingml/2006/picture">
                <pic:pic>
                  <pic:nvPicPr>
                    <pic:cNvPr id="0" name="image11.png"/>
                    <pic:cNvPicPr preferRelativeResize="0"/>
                  </pic:nvPicPr>
                  <pic:blipFill>
                    <a:blip r:embed="rId24"/>
                    <a:srcRect b="6784" l="62790" r="8139" t="44756"/>
                    <a:stretch>
                      <a:fillRect/>
                    </a:stretch>
                  </pic:blipFill>
                  <pic:spPr>
                    <a:xfrm>
                      <a:off x="0" y="0"/>
                      <a:ext cx="2876550" cy="266997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i w:val="1"/>
          <w:sz w:val="20"/>
          <w:szCs w:val="20"/>
          <w:rtl w:val="0"/>
        </w:rPr>
        <w:t xml:space="preserve"> Gráfica del Método Adaboost</w:t>
      </w:r>
    </w:p>
    <w:p w:rsidR="00000000" w:rsidDel="00000000" w:rsidP="00000000" w:rsidRDefault="00000000" w:rsidRPr="00000000" w14:paraId="000000A3">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Continuando con el método Adaboost (figura 6</w:t>
      </w:r>
      <w:r w:rsidDel="00000000" w:rsidR="00000000" w:rsidRPr="00000000">
        <w:rPr>
          <w:rFonts w:ascii="Times New Roman" w:cs="Times New Roman" w:eastAsia="Times New Roman" w:hAnsi="Times New Roman"/>
          <w:sz w:val="24"/>
          <w:szCs w:val="24"/>
          <w:rtl w:val="0"/>
        </w:rPr>
        <w:t xml:space="preserve">), detectamos después de la simulación que  la especificidad se encuentra en</w:t>
      </w:r>
      <w:r w:rsidDel="00000000" w:rsidR="00000000" w:rsidRPr="00000000">
        <w:rPr>
          <w:rFonts w:ascii="Times New Roman" w:cs="Times New Roman" w:eastAsia="Times New Roman" w:hAnsi="Times New Roman"/>
          <w:sz w:val="24"/>
          <w:szCs w:val="24"/>
          <w:highlight w:val="white"/>
          <w:rtl w:val="0"/>
        </w:rPr>
        <w:t xml:space="preserve"> 1.0 y la </w:t>
      </w:r>
      <w:r w:rsidDel="00000000" w:rsidR="00000000" w:rsidRPr="00000000">
        <w:rPr>
          <w:rFonts w:ascii="Times New Roman" w:cs="Times New Roman" w:eastAsia="Times New Roman" w:hAnsi="Times New Roman"/>
          <w:sz w:val="24"/>
          <w:szCs w:val="24"/>
          <w:rtl w:val="0"/>
        </w:rPr>
        <w:t xml:space="preserve">sensibilidad</w:t>
      </w:r>
      <w:r w:rsidDel="00000000" w:rsidR="00000000" w:rsidRPr="00000000">
        <w:rPr>
          <w:rFonts w:ascii="Times New Roman" w:cs="Times New Roman" w:eastAsia="Times New Roman" w:hAnsi="Times New Roman"/>
          <w:sz w:val="24"/>
          <w:szCs w:val="24"/>
          <w:highlight w:val="white"/>
          <w:rtl w:val="0"/>
        </w:rPr>
        <w:t xml:space="preserve"> en 0.6, por lo que podemos determinar que este modelo es específico en la toma de decisiones, lo cual nos asegurará que sea más exacto con los sujetos que detecte con melanomas.</w:t>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Para comprobar este análisis, hacemos uso de dos coeficientes llamados F1 Score y AUC. El primero de ellos mientras más cercano a 1 significa que hay mayor precisión en el método, en este caso fue de </w:t>
      </w:r>
      <w:r w:rsidDel="00000000" w:rsidR="00000000" w:rsidRPr="00000000">
        <w:rPr>
          <w:rFonts w:ascii="Times New Roman" w:cs="Times New Roman" w:eastAsia="Times New Roman" w:hAnsi="Times New Roman"/>
          <w:sz w:val="24"/>
          <w:szCs w:val="24"/>
          <w:highlight w:val="white"/>
          <w:rtl w:val="0"/>
        </w:rPr>
        <w:t xml:space="preserve">0</w:t>
      </w:r>
      <w:r w:rsidDel="00000000" w:rsidR="00000000" w:rsidRPr="00000000">
        <w:rPr>
          <w:rFonts w:ascii="Times New Roman" w:cs="Times New Roman" w:eastAsia="Times New Roman" w:hAnsi="Times New Roman"/>
          <w:sz w:val="24"/>
          <w:szCs w:val="24"/>
          <w:rtl w:val="0"/>
        </w:rPr>
        <w:t xml:space="preserve">.715. Mientras que el AUC, nos indica que tan confiable es el método, mientras más cercano a 1 es lo mejor, en este caso fue de </w:t>
      </w:r>
      <w:r w:rsidDel="00000000" w:rsidR="00000000" w:rsidRPr="00000000">
        <w:rPr>
          <w:rFonts w:ascii="Times New Roman" w:cs="Times New Roman" w:eastAsia="Times New Roman" w:hAnsi="Times New Roman"/>
          <w:sz w:val="24"/>
          <w:szCs w:val="24"/>
          <w:highlight w:val="white"/>
          <w:rtl w:val="0"/>
        </w:rPr>
        <w:t xml:space="preserve">0.785.</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partir del análisis realizado de todos los métodos de machine learning aplicados para realizar la segmentación en esta actividad se pudo concluir que el método de SVM fue el que arrojó mejores resultados, ya que presenta una especificidad de 1.0 y 0.7 de sensibilidad. Mientras que el AUC arrojó un valor de 0.87. También es relevante mencionar que en la matriz de confusión los valores de verdaderos positivos fueron altos, de la misma manera que los valores de verdaderos negativos. Estos fueron los mejores resultados que se obtuvieron de los diferentes métodos analizados.  </w:t>
      </w:r>
    </w:p>
    <w:p w:rsidR="00000000" w:rsidDel="00000000" w:rsidP="00000000" w:rsidRDefault="00000000" w:rsidRPr="00000000" w14:paraId="000000A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esto es importante mencionar que de acuerdo con la investigación realizada de los diferentes algoritmos de machine learning que estamos empleando, el adaboost debería de ser el que presente mejores resultados. Se puede concluir que el motivo principal de que esto suceda es que se modificaron los parámetros de los parámetros que se tomarán para entrenar al algoritmo. En nuestro caso se utilizó un valor de 0.9 con una cantidad de 100 repeticiones y el método de “average”. Si se modifican estos parámetros probablemente se podrían obtener resultados diferentes y esto también demuestra la importancia de qué tipo de parámetros se le dan al algoritmo para que se resuelvan. </w:t>
      </w:r>
    </w:p>
    <w:p w:rsidR="00000000" w:rsidDel="00000000" w:rsidP="00000000" w:rsidRDefault="00000000" w:rsidRPr="00000000" w14:paraId="000000A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todo lo mencionado se puede concluir que ninguno de los métodos empleados tienen una especificidad ni sensibilidad suficiente para poder ser empleados en un contexto clínico en donde se realicen diagnósticos que estén completamente dependientes de lo que el programa arroja, ya que el número de falsos positivos es muy alto en cualquiera de los casos como para poder definir qué se hará un trabajo clínico seguro. A pesar de esto, se puede demostrar que el desarrollo de algoritmos especializados en el diagnóstico médico es un área de machine learning muy grande y de mucha oportunidad. Consideramos que si se trabaja en un algoritmo especializado para segmentación de imágenes médicas será posible tener resultados lo suficientemente buenos como para poder implementar en un ambiente clínico. A pesar de esto consideramos que también se puede realizar un estudio en donde se comparen la segmentaciones contra segmentaciones hechas por humanos, y así mejorar la capacidad del algoritmo y poder así pensar en implementarlo en un ambiente clínico. </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w:t>
      </w:r>
    </w:p>
    <w:p w:rsidR="00000000" w:rsidDel="00000000" w:rsidP="00000000" w:rsidRDefault="00000000" w:rsidRPr="00000000" w14:paraId="000000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Schadendorf, D., van Akkooi, A. C., Berking, C., Griewank, K. G., Gutzmer, R., Hauschild, A., ... &amp; Ugurel, S. (2018). Melanoma. The Lancet, 392(10151), 971-984.</w:t>
      </w:r>
    </w:p>
    <w:p w:rsidR="00000000" w:rsidDel="00000000" w:rsidP="00000000" w:rsidRDefault="00000000" w:rsidRPr="00000000" w14:paraId="000000B1">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Jain, S., &amp; Pise, N. (2015). Computer aided melanoma skin cancer detection using image processing. Procedia Computer Science, 48, 735-740.</w:t>
      </w:r>
    </w:p>
    <w:p w:rsidR="00000000" w:rsidDel="00000000" w:rsidP="00000000" w:rsidRDefault="00000000" w:rsidRPr="00000000" w14:paraId="000000B2">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Aprende Machine Learning. (2020, 15 julio). </w:t>
      </w:r>
      <w:r w:rsidDel="00000000" w:rsidR="00000000" w:rsidRPr="00000000">
        <w:rPr>
          <w:rFonts w:ascii="Times New Roman" w:cs="Times New Roman" w:eastAsia="Times New Roman" w:hAnsi="Times New Roman"/>
          <w:i w:val="1"/>
          <w:sz w:val="24"/>
          <w:szCs w:val="24"/>
          <w:rtl w:val="0"/>
        </w:rPr>
        <w:t xml:space="preserve">Algoritmo k-Nearest Neighbor</w:t>
      </w:r>
      <w:r w:rsidDel="00000000" w:rsidR="00000000" w:rsidRPr="00000000">
        <w:rPr>
          <w:rFonts w:ascii="Times New Roman" w:cs="Times New Roman" w:eastAsia="Times New Roman" w:hAnsi="Times New Roman"/>
          <w:sz w:val="24"/>
          <w:szCs w:val="24"/>
          <w:rtl w:val="0"/>
        </w:rPr>
        <w:t xml:space="preserve">. https://www.aprendemachinelearning.com/clasificar-con-k-nearest-neighbor-ejemplo-en-python/ </w:t>
      </w:r>
    </w:p>
    <w:p w:rsidR="00000000" w:rsidDel="00000000" w:rsidP="00000000" w:rsidRDefault="00000000" w:rsidRPr="00000000" w14:paraId="000000B3">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AdaBoost Algorithm - A Complete Guide for Beginners - Analytics Vidhya. (2021). Retrieved 7 May 2022, from </w:t>
      </w:r>
      <w:hyperlink r:id="rId25">
        <w:r w:rsidDel="00000000" w:rsidR="00000000" w:rsidRPr="00000000">
          <w:rPr>
            <w:rFonts w:ascii="Times New Roman" w:cs="Times New Roman" w:eastAsia="Times New Roman" w:hAnsi="Times New Roman"/>
            <w:sz w:val="24"/>
            <w:szCs w:val="24"/>
            <w:u w:val="single"/>
            <w:rtl w:val="0"/>
          </w:rPr>
          <w:t xml:space="preserve">https://www.analyticsvidhya.com/blog/2021/09/adaboost-algorithm-a-complete-guide-for-beginners/</w:t>
        </w:r>
      </w:hyperlink>
      <w:r w:rsidDel="00000000" w:rsidR="00000000" w:rsidRPr="00000000">
        <w:rPr>
          <w:rtl w:val="0"/>
        </w:rPr>
      </w:r>
    </w:p>
    <w:p w:rsidR="00000000" w:rsidDel="00000000" w:rsidP="00000000" w:rsidRDefault="00000000" w:rsidRPr="00000000" w14:paraId="000000B4">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Understanding Gradient Boosting Machines. (2018). Retrieved 7 May 2022, from </w:t>
      </w:r>
      <w:hyperlink r:id="rId26">
        <w:r w:rsidDel="00000000" w:rsidR="00000000" w:rsidRPr="00000000">
          <w:rPr>
            <w:rFonts w:ascii="Times New Roman" w:cs="Times New Roman" w:eastAsia="Times New Roman" w:hAnsi="Times New Roman"/>
            <w:sz w:val="24"/>
            <w:szCs w:val="24"/>
            <w:u w:val="single"/>
            <w:rtl w:val="0"/>
          </w:rPr>
          <w:t xml:space="preserve">https://towardsdatascience.com/understanding-gradient-boosting-machines-9be756fe76ab</w:t>
        </w:r>
      </w:hyperlink>
      <w:r w:rsidDel="00000000" w:rsidR="00000000" w:rsidRPr="00000000">
        <w:rPr>
          <w:rtl w:val="0"/>
        </w:rPr>
      </w:r>
    </w:p>
    <w:p w:rsidR="00000000" w:rsidDel="00000000" w:rsidP="00000000" w:rsidRDefault="00000000" w:rsidRPr="00000000" w14:paraId="000000B5">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[6]Abdullah, D. M., &amp; Abdulazeez, A. M. (2021). Machine Learning Applications based on SVM Classification A Review. Qubahan Academic Journal, 1(2), 81-90.</w:t>
      </w:r>
    </w:p>
    <w:p w:rsidR="00000000" w:rsidDel="00000000" w:rsidP="00000000" w:rsidRDefault="00000000" w:rsidRPr="00000000" w14:paraId="000000B6">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Webb, G., I. (2011). </w:t>
      </w:r>
      <w:r w:rsidDel="00000000" w:rsidR="00000000" w:rsidRPr="00000000">
        <w:rPr>
          <w:rFonts w:ascii="Times New Roman" w:cs="Times New Roman" w:eastAsia="Times New Roman" w:hAnsi="Times New Roman"/>
          <w:i w:val="1"/>
          <w:sz w:val="24"/>
          <w:szCs w:val="24"/>
          <w:rtl w:val="0"/>
        </w:rPr>
        <w:t xml:space="preserve">Naïve Bayes</w:t>
      </w:r>
      <w:r w:rsidDel="00000000" w:rsidR="00000000" w:rsidRPr="00000000">
        <w:rPr>
          <w:rFonts w:ascii="Times New Roman" w:cs="Times New Roman" w:eastAsia="Times New Roman" w:hAnsi="Times New Roman"/>
          <w:sz w:val="24"/>
          <w:szCs w:val="24"/>
          <w:rtl w:val="0"/>
        </w:rPr>
        <w:t xml:space="preserve">. SpringerLink. </w:t>
      </w:r>
      <w:hyperlink r:id="rId27">
        <w:r w:rsidDel="00000000" w:rsidR="00000000" w:rsidRPr="00000000">
          <w:rPr>
            <w:rFonts w:ascii="Times New Roman" w:cs="Times New Roman" w:eastAsia="Times New Roman" w:hAnsi="Times New Roman"/>
            <w:sz w:val="24"/>
            <w:szCs w:val="24"/>
            <w:u w:val="single"/>
            <w:rtl w:val="0"/>
          </w:rPr>
          <w:t xml:space="preserve">https://link.springer.com/referenceworkentry/10.1007/978-0-387-30164-8_576?error=cookies_not_supported&amp;code=93032c47-84ac-4aec-8ed9-4c5b5fb831f0</w:t>
        </w:r>
      </w:hyperlink>
      <w:r w:rsidDel="00000000" w:rsidR="00000000" w:rsidRPr="00000000">
        <w:rPr>
          <w:rtl w:val="0"/>
        </w:rPr>
      </w:r>
    </w:p>
    <w:p w:rsidR="00000000" w:rsidDel="00000000" w:rsidP="00000000" w:rsidRDefault="00000000" w:rsidRPr="00000000" w14:paraId="000000B7">
      <w:pPr>
        <w:spacing w:after="12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Anexos </w:t>
      </w:r>
    </w:p>
    <w:p w:rsidR="00000000" w:rsidDel="00000000" w:rsidP="00000000" w:rsidRDefault="00000000" w:rsidRPr="00000000" w14:paraId="000000B8">
      <w:pPr>
        <w:spacing w:after="12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siguiente liga se puede accesar el github con el cual estuvimos trabajando en este proyecto: </w:t>
      </w:r>
      <w:hyperlink r:id="rId28">
        <w:r w:rsidDel="00000000" w:rsidR="00000000" w:rsidRPr="00000000">
          <w:rPr>
            <w:rFonts w:ascii="Times New Roman" w:cs="Times New Roman" w:eastAsia="Times New Roman" w:hAnsi="Times New Roman"/>
            <w:sz w:val="24"/>
            <w:szCs w:val="24"/>
            <w:u w:val="single"/>
            <w:rtl w:val="0"/>
          </w:rPr>
          <w:t xml:space="preserve">https://github.com/AlejandroVZTec/Reto-Imagen</w:t>
        </w:r>
      </w:hyperlink>
      <w:r w:rsidDel="00000000" w:rsidR="00000000" w:rsidRPr="00000000">
        <w:rPr>
          <w:rtl w:val="0"/>
        </w:rPr>
      </w:r>
    </w:p>
    <w:p w:rsidR="00000000" w:rsidDel="00000000" w:rsidP="00000000" w:rsidRDefault="00000000" w:rsidRPr="00000000" w14:paraId="000000B9">
      <w:pPr>
        <w:spacing w:after="12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12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 utilizado en Matlab:</w:t>
      </w:r>
    </w:p>
    <w:p w:rsidR="00000000" w:rsidDel="00000000" w:rsidP="00000000" w:rsidRDefault="00000000" w:rsidRPr="00000000" w14:paraId="000000B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melanomapath =</w:t>
      </w:r>
      <w:r w:rsidDel="00000000" w:rsidR="00000000" w:rsidRPr="00000000">
        <w:rPr>
          <w:rFonts w:ascii="Courier New" w:cs="Courier New" w:eastAsia="Courier New" w:hAnsi="Courier New"/>
          <w:color w:val="a709f5"/>
          <w:sz w:val="21"/>
          <w:szCs w:val="21"/>
          <w:rtl w:val="0"/>
        </w:rPr>
        <w:t xml:space="preserve">'E:\SKINCCANCER\skin-lesions\train\melanoma\'</w:t>
      </w:r>
      <w:r w:rsidDel="00000000" w:rsidR="00000000" w:rsidRPr="00000000">
        <w:rPr>
          <w:rFonts w:ascii="Courier New" w:cs="Courier New" w:eastAsia="Courier New" w:hAnsi="Courier New"/>
          <w:color w:val="212121"/>
          <w:sz w:val="21"/>
          <w:szCs w:val="21"/>
          <w:rtl w:val="0"/>
        </w:rPr>
        <w:t xml:space="preserve">;</w:t>
      </w:r>
    </w:p>
    <w:p w:rsidR="00000000" w:rsidDel="00000000" w:rsidP="00000000" w:rsidRDefault="00000000" w:rsidRPr="00000000" w14:paraId="000000B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allquantiativeLesionData = [];</w:t>
      </w:r>
    </w:p>
    <w:p w:rsidR="00000000" w:rsidDel="00000000" w:rsidP="00000000" w:rsidRDefault="00000000" w:rsidRPr="00000000" w14:paraId="000000B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allquantiativeControlData = [];</w:t>
      </w:r>
    </w:p>
    <w:p w:rsidR="00000000" w:rsidDel="00000000" w:rsidP="00000000" w:rsidRDefault="00000000" w:rsidRPr="00000000" w14:paraId="000000BE">
      <w:pPr>
        <w:shd w:fill="f5f5f5" w:val="clear"/>
        <w:spacing w:line="240" w:lineRule="auto"/>
        <w:jc w:val="both"/>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0B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'ISIC_0000013.jpg'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'ISIC_0000022.jpg'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'ISIC_0000026.jpg'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'ISIC_0000029.jpg'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'ISIC_0000043.jpg'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'ISIC_0000046.jpg'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'ISIC_0000054.jpg'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'ISIC_0000056.jpg'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'ISIC_0000139.jpg'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C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'ISIC_0000159.jpg'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D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'ISIC_0000169.jpg'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'ISIC_0000171.jpg'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'ISIC_0000174.jpg'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'ISIC_0000176.jpg'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'ISIC_0000278.jpg'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'ISIC_0000285.jpg'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'ISIC_0000288.jpg'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'ISIC_0000292.jpg'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'ISIC_0000294.jpg'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'ISIC_0000390.jpg'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'ISIC_0000393.jpg'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'ISIC_0000395.jpg'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'ISIC_0000410.jpg'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'ISIC_0000412.jpg'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E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'ISIC_0000413.jpg'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'ISIC_0000415.jpg'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'ISIC_0000434.jpg'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'ISIC_0000444.jpg'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'ISIC_0000445.jpg'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'ISIC_0000463.jpg'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'ISIC_0000469.jpg'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'ISIC_0000482.jpg'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'ISIC_0000484.jpg'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'ISIC_0000487.jpg'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0F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'ISIC_0000519.jpg'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'ISIC_0000520.jpg'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'ISIC_0000521.jpg'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'ISIC_0000522.jpg'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'ISIC_0000531.jpg'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'ISIC_0000533.jpg'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'ISIC_0000547.jpg'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'ISIC_0000548.jpg'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'ISIC_0000550.jpg'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'ISIC_0000551.jpg'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'ISIC_0000552.jpg'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'ISIC_0000554.jpg'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'ISIC_0000555.jpg'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'ISIC_0001103.jpg'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'ISIC_0001118.jpg'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0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'ISIC_0001119.jpg'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'ISIC_0001126.jpg'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'ISIC_0001128.jpg'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'ISIC_0001134.jpg'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'ISIC_0001148.jpg'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'ISIC_0001152.jpg'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'ISIC_0009868.jpg'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'ISIC_0009882.jpg'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'ISIC_0009897.jpg'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'ISIC_0009898.jpg'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'ISIC_0009905.jpg'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'ISIC_0009910.jpg'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'ISIC_0009950.jpg'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'ISIC_0009955.jpg'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'ISIC_0009960.jpg'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1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'ISIC_0009971.jpg'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'ISIC_0009993.jpg'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'ISIC_0010000.jpg'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'ISIC_0010011.jpg'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'ISIC_0010016.jpg'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'ISIC_0010024.jpg'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'ISIC_0010029.jpg'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'ISIC_0010034.jpg'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'ISIC_0010036.jpg'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'ISIC_0010054.jpg'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'ISIC_0010067.jpg'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'ISIC_0010080.jpg'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'ISIC_0010081.jpg'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'ISIC_0010089.jpg'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'ISIC_0010094.jpg'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'ISIC_0010171.jpg'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2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'ISIC_0010174.jpg'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'ISIC_0010194.jpg'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'ISIC_0010207.jpg'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'ISIC_0010225.jpg'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'ISIC_0010231.jpg'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'ISIC_0010241.jpg'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'ISIC_0010251.jpg'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'ISIC_0010265.jpg'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'ISIC_0010267.jpg'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'ISIC_0010329.jpg'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'ISIC_0010350.jpg'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'ISIC_0010358.jpg'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'ISIC_0010360.jpg'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'ISIC_0010364.jpg'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3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'ISIC_0010379.jpg'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'ISIC_0010441.jpg'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'ISIC_0010466.jpg'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'ISIC_0010468.jpg'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'ISIC_0010476.jpg'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'ISIC_0010587.jpg'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'ISIC_0010591.jpg'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'ISIC_0010596.jpg'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'ISIC_0010597.jpg'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'ISIC_0010852.jpg'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'ISIC_0010860.jpg'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'ISIC_0010862.jpg'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'ISIC_0010863.jpg'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'ISIC_0011095.jpg'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'ISIC_0011099.jpg'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'ISIC_0011112.jpg'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4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'ISIC_0011118.jpg'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'ISIC_0011121.jpg'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'ISIC_0011130.jpg'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'ISIC_0011132.jpg'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'ISIC_0011135.jpg'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'ISIC_0011136.jpg'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'ISIC_0011137.jpg'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'ISIC_0011158.jpg'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'ISIC_0011161.jpg'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'ISIC_0011163.jpg'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'ISIC_0011169.jpg'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'ISIC_0011176.jpg'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'ISIC_0011210.jpg'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'ISIC_0011305.jpg'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5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'ISIC_0011315.jpg'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'ISIC_0011344.jpg'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'ISIC_0011348.jpg'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'ISIC_0011387.jpg'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'ISIC_0012137.jpg'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'ISIC_0012208.jpg'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'ISIC_0012290.jpg'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'ISIC_0012298.jpg'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'ISIC_0012348.jpg'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'ISIC_0012382.jpg'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'ISIC_0012391.jpg'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'ISIC_0012435.jpg'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'ISIC_0012450.jpg'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'ISIC_0012512.jpg'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6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'ISIC_0012678.jpg'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'ISIC_0012701.jpg'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'ISIC_0012715.jpg'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'ISIC_0012749.jpg'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'ISIC_0012756.jpg'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'ISIC_0012887.jpg'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'ISIC_0012930.jpg'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'ISIC_0012988.jpg'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'ISIC_0012990.jpg'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'ISIC_0013079.jpg'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'ISIC_0013141.jpg'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'ISIC_0013184.jpg'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'ISIC_0013198.jpg'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'ISIC_0013258.jpg'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'ISIC_0013334.jpg'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'ISIC_0013359.jpg'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7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'ISIC_0013365.jpg'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'ISIC_0013427.jpg'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'ISIC_0013490.jpg'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'ISIC_0013497.jpg'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'ISIC_0013499.jpg'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'ISIC_0013500.jpg'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'ISIC_0013525.jpg'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'ISIC_0013530.jpg'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'ISIC_0013567.jpg'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'ISIC_0013573.jpg'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'ISIC_0013578.jpg'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'ISIC_0013579.jpg'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'ISIC_0013581.jpg'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'ISIC_0013594.jpg'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'ISIC_0013610.jpg'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8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'ISIC_0013618.jpg'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'ISIC_0013626.jpg'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'ISIC_0013634.jpg'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'ISIC_0013639.jpg'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'ISIC_0013652.jpg'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'ISIC_0013671.jpg'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'ISIC_0013674.jpg'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'ISIC_0013740.jpg'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'ISIC_0013762.jpg'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'ISIC_0013775.jpg'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'ISIC_0013777.jpg'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'ISIC_0013783.jpg'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'ISIC_0013831.jpg'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'ISIC_0013832.jpg'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'ISIC_0013839.jpg'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9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'ISIC_0013840.jpg'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'ISIC_0013844.jpg'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'ISIC_0013845.jpg'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'ISIC_0013861.jpg'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'ISIC_0013865.jpg'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'ISIC_0013874.jpg'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'ISIC_0013936.jpg'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'ISIC_0013969.jpg'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'ISIC_0013984.jpg'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'ISIC_0013986.jpg'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'ISIC_0013995.jpg'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'ISIC_0013997.jpg'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'ISIC_0014013.jpg'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'ISIC_0014044.jpg'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A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'ISIC_0014061.jpg'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'ISIC_0014062.jpg'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'ISIC_0014076.jpg'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'ISIC_0014079.jpg'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'ISIC_0014082.jpg'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'ISIC_0014088.jpg'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'ISIC_0014092.jpg'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'ISIC_0014099.jpg'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'ISIC_0014108.jpg'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'ISIC_0014127.jpg'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'ISIC_0014132.jpg'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'ISIC_0014133.jpg'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'ISIC_0014144.jpg'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'ISIC_0014151.jpg'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'ISIC_0014156.jpg'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B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'ISIC_0014157.jpg'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'ISIC_0014163.jpg'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'ISIC_0014171.jpg'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'ISIC_0014173.jpg'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'ISIC_0014183.jpg'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'ISIC_0014189.jpg'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'ISIC_0014190.jpg'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'ISIC_0014222.jpg'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'ISIC_0014229.jpg'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'ISIC_0014238.jpg'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'ISIC_0014249.jpg'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'ISIC_0014289.jpg'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'ISIC_0014291.jpg'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'ISIC_0014308.jpg'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C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'ISIC_0014316.jpg'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'ISIC_0014324.jpg'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'ISIC_0014325.jpg'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'ISIC_0014327.jpg'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'ISIC_0014331.jpg'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'ISIC_0014337.jpg'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'ISIC_0014347.jpg'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'ISIC_0014357.jpg'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'ISIC_0014360.jpg'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'ISIC_0014361.jpg'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'ISIC_0014372.jpg'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'ISIC_0014385.jpg'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'ISIC_0014395.jpg'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'ISIC_0014422.jpg'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'ISIC_0014476.jpg'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D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'ISIC_0014480.jpg'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'ISIC_0014486.jpg'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'ISIC_0014501.jpg'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'ISIC_0014507.jpg'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'ISIC_0014518.jpg'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'ISIC_0014525.jpg'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'ISIC_0014527.jpg'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'ISIC_0014543.jpg'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'ISIC_0014545.jpg'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'ISIC_0014557.jpg'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'ISIC_0014722.jpg'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'ISIC_0014735.jpg'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'ISIC_0014788.jpg'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'ISIC_0014795.jpg'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'ISIC_0014832.jpg'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'ISIC_0014891.jpg'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E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'ISIC_0014897.jpg'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'ISIC_0014919.jpg'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'ISIC_0014951.jpg'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2">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'ISIC_0014975.jpg'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'ISIC_0014983.jpg'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4">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'ISIC_0014987.jpg'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5">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'ISIC_0015005.jpg'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6">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'ISIC_0015045.jpg'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7">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'ISIC_0015079.jpg'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8">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'ISIC_0015082.jpg'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9">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'ISIC_0015109.jpg'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A">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'ISIC_0015110.jpg'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B">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'ISIC_0015166.jpg'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C">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'ISIC_0015189.jpg'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D">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'ISIC_0015190.jpg'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E">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'ISIC_0015200.jpg'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1FF">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'ISIC_0015204.jpg'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200">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'ISIC_0015219.jpg'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201">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imageFile =</w:t>
      </w:r>
      <w:r w:rsidDel="00000000" w:rsidR="00000000" w:rsidRPr="00000000">
        <w:rPr>
          <w:rFonts w:ascii="Courier New" w:cs="Courier New" w:eastAsia="Courier New" w:hAnsi="Courier New"/>
          <w:color w:val="a709f5"/>
          <w:sz w:val="21"/>
          <w:szCs w:val="21"/>
          <w:rtl w:val="0"/>
        </w:rPr>
        <w:t xml:space="preserve">'ISIC_0015284.jpg'</w:t>
      </w:r>
      <w:r w:rsidDel="00000000" w:rsidR="00000000" w:rsidRPr="00000000">
        <w:rPr>
          <w:rFonts w:ascii="Courier New" w:cs="Courier New" w:eastAsia="Courier New" w:hAnsi="Courier New"/>
          <w:color w:val="212121"/>
          <w:sz w:val="21"/>
          <w:szCs w:val="21"/>
          <w:rtl w:val="0"/>
        </w:rPr>
        <w:t xml:space="preserve">; loadAndProcessQuantitateImage;</w:t>
      </w:r>
    </w:p>
    <w:p w:rsidR="00000000" w:rsidDel="00000000" w:rsidP="00000000" w:rsidRDefault="00000000" w:rsidRPr="00000000" w14:paraId="00000202">
      <w:pPr>
        <w:shd w:fill="f5f5f5" w:val="clear"/>
        <w:spacing w:line="240" w:lineRule="auto"/>
        <w:jc w:val="both"/>
        <w:rPr>
          <w:rFonts w:ascii="Courier New" w:cs="Courier New" w:eastAsia="Courier New" w:hAnsi="Courier New"/>
          <w:color w:val="212121"/>
          <w:sz w:val="21"/>
          <w:szCs w:val="21"/>
        </w:rPr>
      </w:pPr>
      <w:r w:rsidDel="00000000" w:rsidR="00000000" w:rsidRPr="00000000">
        <w:rPr>
          <w:rtl w:val="0"/>
        </w:rPr>
      </w:r>
    </w:p>
    <w:p w:rsidR="00000000" w:rsidDel="00000000" w:rsidP="00000000" w:rsidRDefault="00000000" w:rsidRPr="00000000" w14:paraId="00000203">
      <w:pPr>
        <w:shd w:fill="f5f5f5" w:val="clear"/>
        <w:spacing w:line="240" w:lineRule="auto"/>
        <w:ind w:left="220" w:firstLine="0"/>
        <w:jc w:val="both"/>
        <w:rPr>
          <w:rFonts w:ascii="Courier New" w:cs="Courier New" w:eastAsia="Courier New" w:hAnsi="Courier New"/>
          <w:color w:val="212121"/>
          <w:sz w:val="21"/>
          <w:szCs w:val="21"/>
        </w:rPr>
      </w:pPr>
      <w:r w:rsidDel="00000000" w:rsidR="00000000" w:rsidRPr="00000000">
        <w:rPr>
          <w:rFonts w:ascii="Courier New" w:cs="Courier New" w:eastAsia="Courier New" w:hAnsi="Courier New"/>
          <w:color w:val="212121"/>
          <w:sz w:val="21"/>
          <w:szCs w:val="21"/>
          <w:rtl w:val="0"/>
        </w:rPr>
        <w:t xml:space="preserve">writematrix(allquantiativeLesionData,</w:t>
      </w:r>
      <w:r w:rsidDel="00000000" w:rsidR="00000000" w:rsidRPr="00000000">
        <w:rPr>
          <w:rFonts w:ascii="Courier New" w:cs="Courier New" w:eastAsia="Courier New" w:hAnsi="Courier New"/>
          <w:color w:val="a709f5"/>
          <w:sz w:val="21"/>
          <w:szCs w:val="21"/>
          <w:rtl w:val="0"/>
        </w:rPr>
        <w:t xml:space="preserve">'MelanomaLesionFeatures.csv'</w:t>
      </w:r>
      <w:r w:rsidDel="00000000" w:rsidR="00000000" w:rsidRPr="00000000">
        <w:rPr>
          <w:rFonts w:ascii="Courier New" w:cs="Courier New" w:eastAsia="Courier New" w:hAnsi="Courier New"/>
          <w:color w:val="212121"/>
          <w:sz w:val="21"/>
          <w:szCs w:val="21"/>
          <w:rtl w:val="0"/>
        </w:rPr>
        <w:t xml:space="preserve">)</w:t>
      </w:r>
    </w:p>
    <w:p w:rsidR="00000000" w:rsidDel="00000000" w:rsidP="00000000" w:rsidRDefault="00000000" w:rsidRPr="00000000" w14:paraId="00000204">
      <w:pPr>
        <w:shd w:fill="f5f5f5" w:val="clear"/>
        <w:spacing w:line="240" w:lineRule="auto"/>
        <w:ind w:left="220" w:firstLine="0"/>
        <w:jc w:val="both"/>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color w:val="212121"/>
          <w:sz w:val="21"/>
          <w:szCs w:val="21"/>
          <w:rtl w:val="0"/>
        </w:rPr>
        <w:t xml:space="preserve">writematrix(allquantiativeControlData,</w:t>
      </w:r>
      <w:r w:rsidDel="00000000" w:rsidR="00000000" w:rsidRPr="00000000">
        <w:rPr>
          <w:rFonts w:ascii="Courier New" w:cs="Courier New" w:eastAsia="Courier New" w:hAnsi="Courier New"/>
          <w:color w:val="a709f5"/>
          <w:sz w:val="21"/>
          <w:szCs w:val="21"/>
          <w:rtl w:val="0"/>
        </w:rPr>
        <w:t xml:space="preserve">'MelanomaControlFeatures.csv'</w:t>
      </w:r>
      <w:r w:rsidDel="00000000" w:rsidR="00000000" w:rsidRPr="00000000">
        <w:rPr>
          <w:rFonts w:ascii="Courier New" w:cs="Courier New" w:eastAsia="Courier New" w:hAnsi="Courier New"/>
          <w:color w:val="212121"/>
          <w:sz w:val="21"/>
          <w:szCs w:val="21"/>
          <w:rtl w:val="0"/>
        </w:rPr>
        <w:t xml:space="preserve">)</w:t>
      </w:r>
      <w:r w:rsidDel="00000000" w:rsidR="00000000" w:rsidRPr="00000000">
        <w:rPr>
          <w:rtl w:val="0"/>
        </w:rPr>
      </w:r>
    </w:p>
    <w:p w:rsidR="00000000" w:rsidDel="00000000" w:rsidP="00000000" w:rsidRDefault="00000000" w:rsidRPr="00000000" w14:paraId="00000205">
      <w:pPr>
        <w:spacing w:after="12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spacing w:after="12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 de R Studio</w:t>
      </w:r>
    </w:p>
    <w:p w:rsidR="00000000" w:rsidDel="00000000" w:rsidP="00000000" w:rsidRDefault="00000000" w:rsidRPr="00000000" w14:paraId="0000020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"MelanomavsSeborreic"</w:t>
      </w:r>
    </w:p>
    <w:p w:rsidR="00000000" w:rsidDel="00000000" w:rsidP="00000000" w:rsidRDefault="00000000" w:rsidRPr="00000000" w14:paraId="0000020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"Jose Tamez"</w:t>
      </w:r>
    </w:p>
    <w:p w:rsidR="00000000" w:rsidDel="00000000" w:rsidP="00000000" w:rsidRDefault="00000000" w:rsidRPr="00000000" w14:paraId="0000020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"4/9/2021"</w:t>
      </w:r>
    </w:p>
    <w:p w:rsidR="00000000" w:rsidDel="00000000" w:rsidP="00000000" w:rsidRDefault="00000000" w:rsidRPr="00000000" w14:paraId="0000020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html_document</w:t>
      </w:r>
    </w:p>
    <w:p w:rsidR="00000000" w:rsidDel="00000000" w:rsidP="00000000" w:rsidRDefault="00000000" w:rsidRPr="00000000" w14:paraId="0000020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editor_options: </w:t>
      </w:r>
    </w:p>
    <w:p w:rsidR="00000000" w:rsidDel="00000000" w:rsidP="00000000" w:rsidRDefault="00000000" w:rsidRPr="00000000" w14:paraId="0000020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chunk_output_type: console</w:t>
      </w:r>
    </w:p>
    <w:p w:rsidR="00000000" w:rsidDel="00000000" w:rsidP="00000000" w:rsidRDefault="00000000" w:rsidRPr="00000000" w14:paraId="0000020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setup, include=FALSE}</w:t>
      </w:r>
    </w:p>
    <w:p w:rsidR="00000000" w:rsidDel="00000000" w:rsidP="00000000" w:rsidRDefault="00000000" w:rsidRPr="00000000" w14:paraId="0000021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knitr::opts_chunk$set(collapse = TRUE, warning = FALSE, message = FALSE,comment = "#&gt;")</w:t>
      </w:r>
    </w:p>
    <w:p w:rsidR="00000000" w:rsidDel="00000000" w:rsidP="00000000" w:rsidRDefault="00000000" w:rsidRPr="00000000" w14:paraId="00000211">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Melanoma vs Seborreic_Keratosis</w:t>
      </w:r>
    </w:p>
    <w:p w:rsidR="00000000" w:rsidDel="00000000" w:rsidP="00000000" w:rsidRDefault="00000000" w:rsidRPr="00000000" w14:paraId="0000021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functions,echo = FALSE }</w:t>
      </w:r>
    </w:p>
    <w:p w:rsidR="00000000" w:rsidDel="00000000" w:rsidP="00000000" w:rsidRDefault="00000000" w:rsidRPr="00000000" w14:paraId="0000021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library("FRESA.CAD")</w:t>
      </w:r>
    </w:p>
    <w:p w:rsidR="00000000" w:rsidDel="00000000" w:rsidP="00000000" w:rsidRDefault="00000000" w:rsidRPr="00000000" w14:paraId="0000021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library("e1071")</w:t>
      </w:r>
    </w:p>
    <w:p w:rsidR="00000000" w:rsidDel="00000000" w:rsidP="00000000" w:rsidRDefault="00000000" w:rsidRPr="00000000" w14:paraId="0000021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library("fastAdaboost")</w:t>
      </w:r>
    </w:p>
    <w:p w:rsidR="00000000" w:rsidDel="00000000" w:rsidP="00000000" w:rsidRDefault="00000000" w:rsidRPr="00000000" w14:paraId="0000021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library(gbm)</w:t>
      </w:r>
    </w:p>
    <w:p w:rsidR="00000000" w:rsidDel="00000000" w:rsidP="00000000" w:rsidRDefault="00000000" w:rsidRPr="00000000" w14:paraId="0000021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library(caret)</w:t>
      </w:r>
    </w:p>
    <w:p w:rsidR="00000000" w:rsidDel="00000000" w:rsidP="00000000" w:rsidRDefault="00000000" w:rsidRPr="00000000" w14:paraId="00000219">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traincontrol}</w:t>
      </w:r>
    </w:p>
    <w:p w:rsidR="00000000" w:rsidDel="00000000" w:rsidP="00000000" w:rsidRDefault="00000000" w:rsidRPr="00000000" w14:paraId="0000021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tunningctrl &lt;- trainControl(</w:t>
      </w:r>
    </w:p>
    <w:p w:rsidR="00000000" w:rsidDel="00000000" w:rsidP="00000000" w:rsidRDefault="00000000" w:rsidRPr="00000000" w14:paraId="0000021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 "repeatedcv", </w:t>
      </w:r>
    </w:p>
    <w:p w:rsidR="00000000" w:rsidDel="00000000" w:rsidP="00000000" w:rsidRDefault="00000000" w:rsidRPr="00000000" w14:paraId="0000021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 = 5,</w:t>
      </w:r>
    </w:p>
    <w:p w:rsidR="00000000" w:rsidDel="00000000" w:rsidP="00000000" w:rsidRDefault="00000000" w:rsidRPr="00000000" w14:paraId="0000021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repeats = 3</w:t>
      </w:r>
    </w:p>
    <w:p w:rsidR="00000000" w:rsidDel="00000000" w:rsidP="00000000" w:rsidRDefault="00000000" w:rsidRPr="00000000" w14:paraId="0000021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noTuningControl &lt;- trainControl(method = "none")</w:t>
      </w:r>
    </w:p>
    <w:p w:rsidR="00000000" w:rsidDel="00000000" w:rsidP="00000000" w:rsidRDefault="00000000" w:rsidRPr="00000000" w14:paraId="00000221">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Loading data sets</w:t>
      </w:r>
    </w:p>
    <w:p w:rsidR="00000000" w:rsidDel="00000000" w:rsidP="00000000" w:rsidRDefault="00000000" w:rsidRPr="00000000" w14:paraId="0000022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FRESA Map, results = "hide", dpi=300, fig.height= 6.0, fig.width= 8.0}</w:t>
      </w:r>
    </w:p>
    <w:p w:rsidR="00000000" w:rsidDel="00000000" w:rsidP="00000000" w:rsidRDefault="00000000" w:rsidRPr="00000000" w14:paraId="0000022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 &lt;- par(no.readonly = TRUE)</w:t>
      </w:r>
    </w:p>
    <w:p w:rsidR="00000000" w:rsidDel="00000000" w:rsidP="00000000" w:rsidRDefault="00000000" w:rsidRPr="00000000" w14:paraId="0000022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MelanomaFeatures &lt;- read.csv("D:/MATLAB/SKINCCANCER/MatlabScripts/MelanomaLesionFeatures.csv", header=FALSE)</w:t>
      </w:r>
    </w:p>
    <w:p w:rsidR="00000000" w:rsidDel="00000000" w:rsidP="00000000" w:rsidRDefault="00000000" w:rsidRPr="00000000" w14:paraId="0000022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SeborrheicFeatures &lt;- read.csv("D:/MATLAB/SKINCCANCER/MatlabScripts/SeborrheicLesionFeatures.csv", header=FALSE)</w:t>
      </w:r>
    </w:p>
    <w:p w:rsidR="00000000" w:rsidDel="00000000" w:rsidP="00000000" w:rsidRDefault="00000000" w:rsidRPr="00000000" w14:paraId="0000022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NevusFeatures &lt;- read.csv("D:/MATLAB/SKINCCANCER/MatlabScripts/NevusLesionFeatures.csv", header=FALSE)</w:t>
      </w:r>
    </w:p>
    <w:p w:rsidR="00000000" w:rsidDel="00000000" w:rsidP="00000000" w:rsidRDefault="00000000" w:rsidRPr="00000000" w14:paraId="0000022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MelanomaControlFeatures &lt;- read.csv("D:/MATLAB/SKINCCANCER/MatlabScripts/MelanomaControlFeatures.csv", header=FALSE)</w:t>
      </w:r>
    </w:p>
    <w:p w:rsidR="00000000" w:rsidDel="00000000" w:rsidP="00000000" w:rsidRDefault="00000000" w:rsidRPr="00000000" w14:paraId="0000022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SeborrheicControlFeatures &lt;- read.csv("D:/MATLAB/SKINCCANCER/MatlabScripts/SeborrheicControlFeatures.csv", header=FALSE)</w:t>
      </w:r>
    </w:p>
    <w:p w:rsidR="00000000" w:rsidDel="00000000" w:rsidP="00000000" w:rsidRDefault="00000000" w:rsidRPr="00000000" w14:paraId="0000022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NevusControlFeatures &lt;- read.csv("D:/MATLAB/SKINCCANCER/MatlabScripts/NevusControlFeatures.csv", header=FALSE)</w:t>
      </w:r>
    </w:p>
    <w:p w:rsidR="00000000" w:rsidDel="00000000" w:rsidP="00000000" w:rsidRDefault="00000000" w:rsidRPr="00000000" w14:paraId="0000022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colnames(MelanomaControlFeatures) &lt;- paste("C",colnames(MelanomaControlFeatures),sep="")</w:t>
      </w:r>
    </w:p>
    <w:p w:rsidR="00000000" w:rsidDel="00000000" w:rsidP="00000000" w:rsidRDefault="00000000" w:rsidRPr="00000000" w14:paraId="0000022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colnames(SeborrheicControlFeatures) &lt;- paste("C",colnames(SeborrheicControlFeatures),sep="")</w:t>
      </w:r>
    </w:p>
    <w:p w:rsidR="00000000" w:rsidDel="00000000" w:rsidP="00000000" w:rsidRDefault="00000000" w:rsidRPr="00000000" w14:paraId="0000022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colnames(NevusControlFeatures) &lt;- paste("C",colnames(NevusControlFeatures),sep="")</w:t>
      </w:r>
    </w:p>
    <w:p w:rsidR="00000000" w:rsidDel="00000000" w:rsidP="00000000" w:rsidRDefault="00000000" w:rsidRPr="00000000" w14:paraId="0000022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sum(is.na(MelanomaFeatures))</w:t>
      </w:r>
    </w:p>
    <w:p w:rsidR="00000000" w:rsidDel="00000000" w:rsidP="00000000" w:rsidRDefault="00000000" w:rsidRPr="00000000" w14:paraId="0000022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sum(is.na(SeborrheicFeatures))</w:t>
      </w:r>
    </w:p>
    <w:p w:rsidR="00000000" w:rsidDel="00000000" w:rsidP="00000000" w:rsidRDefault="00000000" w:rsidRPr="00000000" w14:paraId="0000023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sum(is.na(NevusFeatures))</w:t>
      </w:r>
    </w:p>
    <w:p w:rsidR="00000000" w:rsidDel="00000000" w:rsidP="00000000" w:rsidRDefault="00000000" w:rsidRPr="00000000" w14:paraId="0000023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sum(is.na(MelanomaControlFeatures))</w:t>
      </w:r>
    </w:p>
    <w:p w:rsidR="00000000" w:rsidDel="00000000" w:rsidP="00000000" w:rsidRDefault="00000000" w:rsidRPr="00000000" w14:paraId="0000023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sum(is.na(NevusControlFeatures))</w:t>
      </w:r>
    </w:p>
    <w:p w:rsidR="00000000" w:rsidDel="00000000" w:rsidP="00000000" w:rsidRDefault="00000000" w:rsidRPr="00000000" w14:paraId="0000023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channel1 &lt;- c(1:32)</w:t>
      </w:r>
    </w:p>
    <w:p w:rsidR="00000000" w:rsidDel="00000000" w:rsidP="00000000" w:rsidRDefault="00000000" w:rsidRPr="00000000" w14:paraId="0000023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channel2 &lt;- c(33:64)</w:t>
      </w:r>
    </w:p>
    <w:p w:rsidR="00000000" w:rsidDel="00000000" w:rsidP="00000000" w:rsidRDefault="00000000" w:rsidRPr="00000000" w14:paraId="0000023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channel3 &lt;- c(65:96)</w:t>
      </w:r>
    </w:p>
    <w:p w:rsidR="00000000" w:rsidDel="00000000" w:rsidP="00000000" w:rsidRDefault="00000000" w:rsidRPr="00000000" w14:paraId="0000023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MMelanomaFeatures &lt;- (  MelanomaFeatures[,channel1] +</w:t>
      </w:r>
    </w:p>
    <w:p w:rsidR="00000000" w:rsidDel="00000000" w:rsidP="00000000" w:rsidRDefault="00000000" w:rsidRPr="00000000" w14:paraId="0000023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MelanomaFeatures[,channel2] +</w:t>
      </w:r>
    </w:p>
    <w:p w:rsidR="00000000" w:rsidDel="00000000" w:rsidP="00000000" w:rsidRDefault="00000000" w:rsidRPr="00000000" w14:paraId="0000023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MelanomaFeatures[,channel3] )/3.0</w:t>
      </w:r>
    </w:p>
    <w:p w:rsidR="00000000" w:rsidDel="00000000" w:rsidP="00000000" w:rsidRDefault="00000000" w:rsidRPr="00000000" w14:paraId="0000023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SMelanomaFeatures &lt;- (  abs(MelanomaFeatures[,channel1] - MMelanomaFeatures) +</w:t>
      </w:r>
    </w:p>
    <w:p w:rsidR="00000000" w:rsidDel="00000000" w:rsidP="00000000" w:rsidRDefault="00000000" w:rsidRPr="00000000" w14:paraId="0000023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abs(MelanomaFeatures[,channel2] - MMelanomaFeatures) +</w:t>
      </w:r>
    </w:p>
    <w:p w:rsidR="00000000" w:rsidDel="00000000" w:rsidP="00000000" w:rsidRDefault="00000000" w:rsidRPr="00000000" w14:paraId="0000023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abs(MelanomaFeatures[,channel3] - MMelanomaFeatures) )/3.0</w:t>
      </w:r>
    </w:p>
    <w:p w:rsidR="00000000" w:rsidDel="00000000" w:rsidP="00000000" w:rsidRDefault="00000000" w:rsidRPr="00000000" w14:paraId="0000023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colnames(MMelanomaFeatures) &lt;- paste("M",colnames(MMelanomaFeatures),sep="")</w:t>
      </w:r>
    </w:p>
    <w:p w:rsidR="00000000" w:rsidDel="00000000" w:rsidP="00000000" w:rsidRDefault="00000000" w:rsidRPr="00000000" w14:paraId="0000023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colnames(SMelanomaFeatures) &lt;- paste("S",colnames(SMelanomaFeatures),sep="")</w:t>
      </w:r>
    </w:p>
    <w:p w:rsidR="00000000" w:rsidDel="00000000" w:rsidP="00000000" w:rsidRDefault="00000000" w:rsidRPr="00000000" w14:paraId="0000023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MelanomaFeatures &lt;- cbind(MelanomaFeatures,SMelanomaFeatures/(0.01+abs(MMelanomaFeatures)))</w:t>
      </w:r>
    </w:p>
    <w:p w:rsidR="00000000" w:rsidDel="00000000" w:rsidP="00000000" w:rsidRDefault="00000000" w:rsidRPr="00000000" w14:paraId="0000023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MNevusFeatures &lt;- (  NevusFeatures[,channel1] +</w:t>
      </w:r>
    </w:p>
    <w:p w:rsidR="00000000" w:rsidDel="00000000" w:rsidP="00000000" w:rsidRDefault="00000000" w:rsidRPr="00000000" w14:paraId="0000024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NevusFeatures[,channel2] +</w:t>
      </w:r>
    </w:p>
    <w:p w:rsidR="00000000" w:rsidDel="00000000" w:rsidP="00000000" w:rsidRDefault="00000000" w:rsidRPr="00000000" w14:paraId="0000024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NevusFeatures[,channel3] )/3.0</w:t>
      </w:r>
    </w:p>
    <w:p w:rsidR="00000000" w:rsidDel="00000000" w:rsidP="00000000" w:rsidRDefault="00000000" w:rsidRPr="00000000" w14:paraId="0000024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SNevusFeatures &lt;- (  abs(NevusFeatures[,channel1] - MNevusFeatures) +</w:t>
      </w:r>
    </w:p>
    <w:p w:rsidR="00000000" w:rsidDel="00000000" w:rsidP="00000000" w:rsidRDefault="00000000" w:rsidRPr="00000000" w14:paraId="0000024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abs(NevusFeatures[,channel2] - MNevusFeatures) +</w:t>
      </w:r>
    </w:p>
    <w:p w:rsidR="00000000" w:rsidDel="00000000" w:rsidP="00000000" w:rsidRDefault="00000000" w:rsidRPr="00000000" w14:paraId="0000024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abs(NevusFeatures[,channel3] - MNevusFeatures) )/3.0</w:t>
      </w:r>
    </w:p>
    <w:p w:rsidR="00000000" w:rsidDel="00000000" w:rsidP="00000000" w:rsidRDefault="00000000" w:rsidRPr="00000000" w14:paraId="0000024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colnames(MNevusFeatures) &lt;- paste("M",colnames(MNevusFeatures),sep="")</w:t>
      </w:r>
    </w:p>
    <w:p w:rsidR="00000000" w:rsidDel="00000000" w:rsidP="00000000" w:rsidRDefault="00000000" w:rsidRPr="00000000" w14:paraId="0000024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colnames(SNevusFeatures) &lt;- paste("S",colnames(SNevusFeatures),sep="")</w:t>
      </w:r>
    </w:p>
    <w:p w:rsidR="00000000" w:rsidDel="00000000" w:rsidP="00000000" w:rsidRDefault="00000000" w:rsidRPr="00000000" w14:paraId="0000024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NevusFeatures &lt;- cbind(NevusFeatures,SNevusFeatures/(0.001+abs(MNevusFeatures)))</w:t>
      </w:r>
    </w:p>
    <w:p w:rsidR="00000000" w:rsidDel="00000000" w:rsidP="00000000" w:rsidRDefault="00000000" w:rsidRPr="00000000" w14:paraId="0000024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MSeborrheicFeatures &lt;- (  SeborrheicFeatures[,channel1] +</w:t>
      </w:r>
    </w:p>
    <w:p w:rsidR="00000000" w:rsidDel="00000000" w:rsidP="00000000" w:rsidRDefault="00000000" w:rsidRPr="00000000" w14:paraId="0000024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SeborrheicFeatures[,channel2] +</w:t>
      </w:r>
    </w:p>
    <w:p w:rsidR="00000000" w:rsidDel="00000000" w:rsidP="00000000" w:rsidRDefault="00000000" w:rsidRPr="00000000" w14:paraId="0000024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SeborrheicFeatures[,channel3] )/3.0</w:t>
      </w:r>
    </w:p>
    <w:p w:rsidR="00000000" w:rsidDel="00000000" w:rsidP="00000000" w:rsidRDefault="00000000" w:rsidRPr="00000000" w14:paraId="0000024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SSeborrheicFeatures &lt;- (abs(SeborrheicFeatures[,channel1] - MSeborrheicFeatures) +</w:t>
      </w:r>
    </w:p>
    <w:p w:rsidR="00000000" w:rsidDel="00000000" w:rsidP="00000000" w:rsidRDefault="00000000" w:rsidRPr="00000000" w14:paraId="0000024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abs(SeborrheicFeatures[,channel2] - MSeborrheicFeatures) +</w:t>
      </w:r>
    </w:p>
    <w:p w:rsidR="00000000" w:rsidDel="00000000" w:rsidP="00000000" w:rsidRDefault="00000000" w:rsidRPr="00000000" w14:paraId="0000024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abs(SeborrheicFeatures[,channel3] - MSeborrheicFeatures))/3.0</w:t>
      </w:r>
    </w:p>
    <w:p w:rsidR="00000000" w:rsidDel="00000000" w:rsidP="00000000" w:rsidRDefault="00000000" w:rsidRPr="00000000" w14:paraId="0000024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colnames(MSeborrheicFeatures) &lt;- paste("M",colnames(MSeborrheicFeatures),sep="")</w:t>
      </w:r>
    </w:p>
    <w:p w:rsidR="00000000" w:rsidDel="00000000" w:rsidP="00000000" w:rsidRDefault="00000000" w:rsidRPr="00000000" w14:paraId="0000024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colnames(SSeborrheicFeatures) &lt;- paste("S",colnames(SSeborrheicFeatures),sep="")</w:t>
      </w:r>
    </w:p>
    <w:p w:rsidR="00000000" w:rsidDel="00000000" w:rsidP="00000000" w:rsidRDefault="00000000" w:rsidRPr="00000000" w14:paraId="0000025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SeborrheicFeatures &lt;- cbind(SeborrheicFeatures,SSeborrheicFeatures/(0.001+abs(MSeborrheicFeatures)))</w:t>
      </w:r>
    </w:p>
    <w:p w:rsidR="00000000" w:rsidDel="00000000" w:rsidP="00000000" w:rsidRDefault="00000000" w:rsidRPr="00000000" w14:paraId="0000025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MMelanomaControlFeatures &lt;- (  MelanomaControlFeatures[,channel1] +</w:t>
      </w:r>
    </w:p>
    <w:p w:rsidR="00000000" w:rsidDel="00000000" w:rsidP="00000000" w:rsidRDefault="00000000" w:rsidRPr="00000000" w14:paraId="0000025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MelanomaControlFeatures[,channel2] +</w:t>
      </w:r>
    </w:p>
    <w:p w:rsidR="00000000" w:rsidDel="00000000" w:rsidP="00000000" w:rsidRDefault="00000000" w:rsidRPr="00000000" w14:paraId="0000025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MelanomaControlFeatures[,channel3] )/3.0</w:t>
      </w:r>
    </w:p>
    <w:p w:rsidR="00000000" w:rsidDel="00000000" w:rsidP="00000000" w:rsidRDefault="00000000" w:rsidRPr="00000000" w14:paraId="0000025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SMelanomaControlFeatures &lt;- (abs(MelanomaControlFeatures[,channel1] - MMelanomaControlFeatures) +</w:t>
      </w:r>
    </w:p>
    <w:p w:rsidR="00000000" w:rsidDel="00000000" w:rsidP="00000000" w:rsidRDefault="00000000" w:rsidRPr="00000000" w14:paraId="0000025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abs(MelanomaControlFeatures[,channel2] - MMelanomaControlFeatures) +</w:t>
      </w:r>
    </w:p>
    <w:p w:rsidR="00000000" w:rsidDel="00000000" w:rsidP="00000000" w:rsidRDefault="00000000" w:rsidRPr="00000000" w14:paraId="0000025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abs(MelanomaControlFeatures[,channel3] - MMelanomaControlFeatures))/3.0</w:t>
      </w:r>
    </w:p>
    <w:p w:rsidR="00000000" w:rsidDel="00000000" w:rsidP="00000000" w:rsidRDefault="00000000" w:rsidRPr="00000000" w14:paraId="0000025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colnames(MMelanomaControlFeatures) &lt;- paste("M",colnames(MMelanomaControlFeatures),sep="")</w:t>
      </w:r>
    </w:p>
    <w:p w:rsidR="00000000" w:rsidDel="00000000" w:rsidP="00000000" w:rsidRDefault="00000000" w:rsidRPr="00000000" w14:paraId="0000025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colnames(SMelanomaControlFeatures) &lt;- paste("S",colnames(SMelanomaControlFeatures),sep="")</w:t>
      </w:r>
    </w:p>
    <w:p w:rsidR="00000000" w:rsidDel="00000000" w:rsidP="00000000" w:rsidRDefault="00000000" w:rsidRPr="00000000" w14:paraId="0000025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MelanomaControlFeatures &lt;- cbind(MelanomaControlFeatures,SMelanomaControlFeatures/(0.001+abs(MMelanomaControlFeatures)))</w:t>
      </w:r>
    </w:p>
    <w:p w:rsidR="00000000" w:rsidDel="00000000" w:rsidP="00000000" w:rsidRDefault="00000000" w:rsidRPr="00000000" w14:paraId="0000025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MNevusControlFeatures &lt;- (  NevusControlFeatures[,channel1] +</w:t>
      </w:r>
    </w:p>
    <w:p w:rsidR="00000000" w:rsidDel="00000000" w:rsidP="00000000" w:rsidRDefault="00000000" w:rsidRPr="00000000" w14:paraId="0000025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NevusControlFeatures[,channel2] +</w:t>
      </w:r>
    </w:p>
    <w:p w:rsidR="00000000" w:rsidDel="00000000" w:rsidP="00000000" w:rsidRDefault="00000000" w:rsidRPr="00000000" w14:paraId="0000025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NevusControlFeatures[,channel3] )/3.0</w:t>
      </w:r>
    </w:p>
    <w:p w:rsidR="00000000" w:rsidDel="00000000" w:rsidP="00000000" w:rsidRDefault="00000000" w:rsidRPr="00000000" w14:paraId="0000025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SNevusControlFeatures &lt;- (abs(NevusControlFeatures[,channel1] - MNevusControlFeatures) +</w:t>
      </w:r>
    </w:p>
    <w:p w:rsidR="00000000" w:rsidDel="00000000" w:rsidP="00000000" w:rsidRDefault="00000000" w:rsidRPr="00000000" w14:paraId="0000025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abs(NevusControlFeatures[,channel2] - MNevusControlFeatures) +</w:t>
      </w:r>
    </w:p>
    <w:p w:rsidR="00000000" w:rsidDel="00000000" w:rsidP="00000000" w:rsidRDefault="00000000" w:rsidRPr="00000000" w14:paraId="0000025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abs(NevusControlFeatures[,channel3] - MNevusControlFeatures))/3.0</w:t>
      </w:r>
    </w:p>
    <w:p w:rsidR="00000000" w:rsidDel="00000000" w:rsidP="00000000" w:rsidRDefault="00000000" w:rsidRPr="00000000" w14:paraId="0000026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colnames(MNevusControlFeatures) &lt;- paste("M",colnames(MNevusControlFeatures),sep="")</w:t>
      </w:r>
    </w:p>
    <w:p w:rsidR="00000000" w:rsidDel="00000000" w:rsidP="00000000" w:rsidRDefault="00000000" w:rsidRPr="00000000" w14:paraId="0000026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colnames(SNevusControlFeatures) &lt;- paste("S",colnames(SNevusControlFeatures),sep="")</w:t>
      </w:r>
    </w:p>
    <w:p w:rsidR="00000000" w:rsidDel="00000000" w:rsidP="00000000" w:rsidRDefault="00000000" w:rsidRPr="00000000" w14:paraId="0000026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NevusControlFeatures &lt;- cbind(NevusControlFeatures,SNevusControlFeatures/(0.001+abs(MNevusControlFeatures)))</w:t>
      </w:r>
    </w:p>
    <w:p w:rsidR="00000000" w:rsidDel="00000000" w:rsidP="00000000" w:rsidRDefault="00000000" w:rsidRPr="00000000" w14:paraId="0000026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MSeborrheicControlFeatures &lt;- (  SeborrheicControlFeatures[,channel1] +</w:t>
      </w:r>
    </w:p>
    <w:p w:rsidR="00000000" w:rsidDel="00000000" w:rsidP="00000000" w:rsidRDefault="00000000" w:rsidRPr="00000000" w14:paraId="0000026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SeborrheicControlFeatures[,channel2] +</w:t>
      </w:r>
    </w:p>
    <w:p w:rsidR="00000000" w:rsidDel="00000000" w:rsidP="00000000" w:rsidRDefault="00000000" w:rsidRPr="00000000" w14:paraId="0000026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SeborrheicControlFeatures[,channel3] )/3.0</w:t>
      </w:r>
    </w:p>
    <w:p w:rsidR="00000000" w:rsidDel="00000000" w:rsidP="00000000" w:rsidRDefault="00000000" w:rsidRPr="00000000" w14:paraId="0000026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SSeborrheicControlFeatures &lt;- (abs(SeborrheicControlFeatures[,channel1] - MSeborrheicControlFeatures) +</w:t>
      </w:r>
    </w:p>
    <w:p w:rsidR="00000000" w:rsidDel="00000000" w:rsidP="00000000" w:rsidRDefault="00000000" w:rsidRPr="00000000" w14:paraId="0000026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abs(SeborrheicControlFeatures[,channel2] - MSeborrheicControlFeatures) +</w:t>
      </w:r>
    </w:p>
    <w:p w:rsidR="00000000" w:rsidDel="00000000" w:rsidP="00000000" w:rsidRDefault="00000000" w:rsidRPr="00000000" w14:paraId="0000026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abs(SeborrheicControlFeatures[,channel3] - MSeborrheicControlFeatures))/3.0</w:t>
      </w:r>
    </w:p>
    <w:p w:rsidR="00000000" w:rsidDel="00000000" w:rsidP="00000000" w:rsidRDefault="00000000" w:rsidRPr="00000000" w14:paraId="0000026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colnames(MSeborrheicControlFeatures) &lt;- paste("M",colnames(MSeborrheicControlFeatures),sep="")</w:t>
      </w:r>
    </w:p>
    <w:p w:rsidR="00000000" w:rsidDel="00000000" w:rsidP="00000000" w:rsidRDefault="00000000" w:rsidRPr="00000000" w14:paraId="0000026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colnames(SSeborrheicControlFeatures) &lt;- paste("S",colnames(SSeborrheicControlFeatures),sep="")</w:t>
      </w:r>
    </w:p>
    <w:p w:rsidR="00000000" w:rsidDel="00000000" w:rsidP="00000000" w:rsidRDefault="00000000" w:rsidRPr="00000000" w14:paraId="0000026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SeborrheicControlFeatures &lt;- cbind(SeborrheicControlFeatures,</w:t>
      </w:r>
    </w:p>
    <w:p w:rsidR="00000000" w:rsidDel="00000000" w:rsidP="00000000" w:rsidRDefault="00000000" w:rsidRPr="00000000" w14:paraId="0000026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SSeborrheicControlFeatures/(0.001+abs(MSeborrheicControlFeatures)))</w:t>
      </w:r>
    </w:p>
    <w:p w:rsidR="00000000" w:rsidDel="00000000" w:rsidP="00000000" w:rsidRDefault="00000000" w:rsidRPr="00000000" w14:paraId="0000026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CtrDiff &lt;- MelanomaFeatures[,1:ncol(MelanomaControlFeatures)] - MelanomaControlFeatures;</w:t>
      </w:r>
    </w:p>
    <w:p w:rsidR="00000000" w:rsidDel="00000000" w:rsidP="00000000" w:rsidRDefault="00000000" w:rsidRPr="00000000" w14:paraId="0000026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colnames(CtrDiff) &lt;- colnames(MelanomaControlFeatures)</w:t>
      </w:r>
    </w:p>
    <w:p w:rsidR="00000000" w:rsidDel="00000000" w:rsidP="00000000" w:rsidRDefault="00000000" w:rsidRPr="00000000" w14:paraId="0000026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MelanomaFeatures &lt;- cbind(MelanomaFeatures,CtrDiff) </w:t>
      </w:r>
    </w:p>
    <w:p w:rsidR="00000000" w:rsidDel="00000000" w:rsidP="00000000" w:rsidRDefault="00000000" w:rsidRPr="00000000" w14:paraId="0000027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CtrDiff &lt;- NevusFeatures[,1:ncol(MelanomaControlFeatures)] - NevusControlFeatures;</w:t>
      </w:r>
    </w:p>
    <w:p w:rsidR="00000000" w:rsidDel="00000000" w:rsidP="00000000" w:rsidRDefault="00000000" w:rsidRPr="00000000" w14:paraId="0000027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colnames(CtrDiff) &lt;- colnames(NevusControlFeatures)</w:t>
      </w:r>
    </w:p>
    <w:p w:rsidR="00000000" w:rsidDel="00000000" w:rsidP="00000000" w:rsidRDefault="00000000" w:rsidRPr="00000000" w14:paraId="0000027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NevusFeatures &lt;- cbind(NevusFeatures,CtrDiff) </w:t>
      </w:r>
    </w:p>
    <w:p w:rsidR="00000000" w:rsidDel="00000000" w:rsidP="00000000" w:rsidRDefault="00000000" w:rsidRPr="00000000" w14:paraId="0000027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CtrDiff &lt;- SeborrheicFeatures[,1:ncol(MelanomaControlFeatures)] - SeborrheicControlFeatures;</w:t>
      </w:r>
    </w:p>
    <w:p w:rsidR="00000000" w:rsidDel="00000000" w:rsidP="00000000" w:rsidRDefault="00000000" w:rsidRPr="00000000" w14:paraId="0000027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colnames(CtrDiff) &lt;- colnames(SeborrheicControlFeatures)</w:t>
      </w:r>
    </w:p>
    <w:p w:rsidR="00000000" w:rsidDel="00000000" w:rsidP="00000000" w:rsidRDefault="00000000" w:rsidRPr="00000000" w14:paraId="0000027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SeborrheicFeatures &lt;- cbind(SeborrheicFeatures,CtrDiff)</w:t>
      </w:r>
    </w:p>
    <w:p w:rsidR="00000000" w:rsidDel="00000000" w:rsidP="00000000" w:rsidRDefault="00000000" w:rsidRPr="00000000" w14:paraId="0000027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MelanomaFeatures &lt;- MelanomaFeatures[complete.cases(MelanomaFeatures),]</w:t>
      </w:r>
    </w:p>
    <w:p w:rsidR="00000000" w:rsidDel="00000000" w:rsidP="00000000" w:rsidRDefault="00000000" w:rsidRPr="00000000" w14:paraId="0000027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NevusFeatures &lt;- NevusFeatures[complete.cases(NevusFeatures),]</w:t>
      </w:r>
    </w:p>
    <w:p w:rsidR="00000000" w:rsidDel="00000000" w:rsidP="00000000" w:rsidRDefault="00000000" w:rsidRPr="00000000" w14:paraId="0000027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SeborrheicFeatures &lt;- SeborrheicFeatures[complete.cases(SeborrheicFeatures),]</w:t>
      </w:r>
    </w:p>
    <w:p w:rsidR="00000000" w:rsidDel="00000000" w:rsidP="00000000" w:rsidRDefault="00000000" w:rsidRPr="00000000" w14:paraId="0000027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MelanomaFeatures$Class &lt;- rep(1,nrow(MelanomaFeatures))</w:t>
      </w:r>
    </w:p>
    <w:p w:rsidR="00000000" w:rsidDel="00000000" w:rsidP="00000000" w:rsidRDefault="00000000" w:rsidRPr="00000000" w14:paraId="0000027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NevusFeatures$Class &lt;- rep(0,nrow(NevusFeatures))</w:t>
      </w:r>
    </w:p>
    <w:p w:rsidR="00000000" w:rsidDel="00000000" w:rsidP="00000000" w:rsidRDefault="00000000" w:rsidRPr="00000000" w14:paraId="0000027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SeborrheicFeatures$Class &lt;- rep(0,nrow(SeborrheicFeatures))</w:t>
      </w:r>
    </w:p>
    <w:p w:rsidR="00000000" w:rsidDel="00000000" w:rsidP="00000000" w:rsidRDefault="00000000" w:rsidRPr="00000000" w14:paraId="0000027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MelanomaSeborrheicNevus &lt;- rbind(MelanomaFeatures,SeborrheicFeatures,NevusFeatures)</w:t>
      </w:r>
    </w:p>
    <w:p w:rsidR="00000000" w:rsidDel="00000000" w:rsidP="00000000" w:rsidRDefault="00000000" w:rsidRPr="00000000" w14:paraId="0000027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#MelanomaSeborrheicNevus &lt;- rbind(MelanomaFeatures,SeborrheicFeatures)</w:t>
      </w:r>
    </w:p>
    <w:p w:rsidR="00000000" w:rsidDel="00000000" w:rsidP="00000000" w:rsidRDefault="00000000" w:rsidRPr="00000000" w14:paraId="0000027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#MelanomaSeborrheicNevus &lt;- rbind(MelanomaFeatures,NevusFeatures)</w:t>
      </w:r>
    </w:p>
    <w:p w:rsidR="00000000" w:rsidDel="00000000" w:rsidP="00000000" w:rsidRDefault="00000000" w:rsidRPr="00000000" w14:paraId="0000027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table(MelanomaSeborrheicNevus$Class)</w:t>
      </w:r>
    </w:p>
    <w:p w:rsidR="00000000" w:rsidDel="00000000" w:rsidP="00000000" w:rsidRDefault="00000000" w:rsidRPr="00000000" w14:paraId="00000280">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Heatmap</w:t>
      </w:r>
    </w:p>
    <w:p w:rsidR="00000000" w:rsidDel="00000000" w:rsidP="00000000" w:rsidRDefault="00000000" w:rsidRPr="00000000" w14:paraId="0000028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dpi=300, fig.height= 6.0, fig.width= 8.0}</w:t>
      </w:r>
    </w:p>
    <w:p w:rsidR="00000000" w:rsidDel="00000000" w:rsidP="00000000" w:rsidRDefault="00000000" w:rsidRPr="00000000" w14:paraId="0000028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8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boxplot(MelanomaSeborrheicNevus)</w:t>
      </w:r>
    </w:p>
    <w:p w:rsidR="00000000" w:rsidDel="00000000" w:rsidP="00000000" w:rsidRDefault="00000000" w:rsidRPr="00000000" w14:paraId="0000028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hm &lt;- heatMaps(Outcome = "Class",</w:t>
      </w:r>
    </w:p>
    <w:p w:rsidR="00000000" w:rsidDel="00000000" w:rsidP="00000000" w:rsidRDefault="00000000" w:rsidRPr="00000000" w14:paraId="0000028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MelanomaSeborrheicNevus,</w:t>
      </w:r>
    </w:p>
    <w:p w:rsidR="00000000" w:rsidDel="00000000" w:rsidP="00000000" w:rsidRDefault="00000000" w:rsidRPr="00000000" w14:paraId="0000028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 MelanomaSeborrheicNevus[1:900,],</w:t>
      </w:r>
    </w:p>
    <w:p w:rsidR="00000000" w:rsidDel="00000000" w:rsidP="00000000" w:rsidRDefault="00000000" w:rsidRPr="00000000" w14:paraId="0000028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"Heat Map:",Scale = TRUE,</w:t>
      </w:r>
    </w:p>
    <w:p w:rsidR="00000000" w:rsidDel="00000000" w:rsidP="00000000" w:rsidRDefault="00000000" w:rsidRPr="00000000" w14:paraId="0000028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hCluster = "col",cexRow = 0.75,cexCol = 0.5,srtCol = 45)</w:t>
      </w:r>
    </w:p>
    <w:p w:rsidR="00000000" w:rsidDel="00000000" w:rsidP="00000000" w:rsidRDefault="00000000" w:rsidRPr="00000000" w14:paraId="0000028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8B">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Learning Melanoma with KNN</w:t>
      </w:r>
    </w:p>
    <w:p w:rsidR="00000000" w:rsidDel="00000000" w:rsidP="00000000" w:rsidRDefault="00000000" w:rsidRPr="00000000" w14:paraId="0000028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8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cvKNN &lt;- randomCV(MelanomaSeborrheicNevus,"Class",</w:t>
      </w:r>
    </w:p>
    <w:p w:rsidR="00000000" w:rsidDel="00000000" w:rsidP="00000000" w:rsidRDefault="00000000" w:rsidRPr="00000000" w14:paraId="0000028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KNN_method,</w:t>
      </w:r>
    </w:p>
    <w:p w:rsidR="00000000" w:rsidDel="00000000" w:rsidP="00000000" w:rsidRDefault="00000000" w:rsidRPr="00000000" w14:paraId="0000029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trainFraction = 0.70,</w:t>
      </w:r>
    </w:p>
    <w:p w:rsidR="00000000" w:rsidDel="00000000" w:rsidP="00000000" w:rsidRDefault="00000000" w:rsidRPr="00000000" w14:paraId="0000029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repetitions = 100,</w:t>
      </w:r>
    </w:p>
    <w:p w:rsidR="00000000" w:rsidDel="00000000" w:rsidP="00000000" w:rsidRDefault="00000000" w:rsidRPr="00000000" w14:paraId="0000029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classSamplingType = "Ba",</w:t>
      </w:r>
    </w:p>
    <w:p w:rsidR="00000000" w:rsidDel="00000000" w:rsidP="00000000" w:rsidRDefault="00000000" w:rsidRPr="00000000" w14:paraId="0000029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featureSelectionFunction = univariate_KS,</w:t>
      </w:r>
    </w:p>
    <w:p w:rsidR="00000000" w:rsidDel="00000000" w:rsidP="00000000" w:rsidRDefault="00000000" w:rsidRPr="00000000" w14:paraId="0000029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featureSelection.control = list(pvalue=0.05,limit= -1),</w:t>
      </w:r>
    </w:p>
    <w:p w:rsidR="00000000" w:rsidDel="00000000" w:rsidP="00000000" w:rsidRDefault="00000000" w:rsidRPr="00000000" w14:paraId="0000029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kn=5</w:t>
      </w:r>
    </w:p>
    <w:p w:rsidR="00000000" w:rsidDel="00000000" w:rsidP="00000000" w:rsidRDefault="00000000" w:rsidRPr="00000000" w14:paraId="0000029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7">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performance</w:t>
      </w:r>
    </w:p>
    <w:p w:rsidR="00000000" w:rsidDel="00000000" w:rsidP="00000000" w:rsidRDefault="00000000" w:rsidRPr="00000000" w14:paraId="0000029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9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performace &lt;- predictionStats_binary(cvKNN$medianTest,"KNN")</w:t>
      </w:r>
    </w:p>
    <w:p w:rsidR="00000000" w:rsidDel="00000000" w:rsidP="00000000" w:rsidRDefault="00000000" w:rsidRPr="00000000" w14:paraId="0000029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9C">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9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cvSVM &lt;- randomCV(MelanomaSeborrheicNevus,"Class",</w:t>
      </w:r>
    </w:p>
    <w:p w:rsidR="00000000" w:rsidDel="00000000" w:rsidP="00000000" w:rsidRDefault="00000000" w:rsidRPr="00000000" w14:paraId="0000029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e1071::svm,</w:t>
      </w:r>
    </w:p>
    <w:p w:rsidR="00000000" w:rsidDel="00000000" w:rsidP="00000000" w:rsidRDefault="00000000" w:rsidRPr="00000000" w14:paraId="000002A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asFactor = TRUE,</w:t>
      </w:r>
    </w:p>
    <w:p w:rsidR="00000000" w:rsidDel="00000000" w:rsidP="00000000" w:rsidRDefault="00000000" w:rsidRPr="00000000" w14:paraId="000002A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trainFraction = 0.70,</w:t>
      </w:r>
    </w:p>
    <w:p w:rsidR="00000000" w:rsidDel="00000000" w:rsidP="00000000" w:rsidRDefault="00000000" w:rsidRPr="00000000" w14:paraId="000002A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repetitions = 100,</w:t>
      </w:r>
    </w:p>
    <w:p w:rsidR="00000000" w:rsidDel="00000000" w:rsidP="00000000" w:rsidRDefault="00000000" w:rsidRPr="00000000" w14:paraId="000002A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classSamplingType = "Ba",</w:t>
      </w:r>
    </w:p>
    <w:p w:rsidR="00000000" w:rsidDel="00000000" w:rsidP="00000000" w:rsidRDefault="00000000" w:rsidRPr="00000000" w14:paraId="000002A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featureSelectionFunction = univariate_KS,</w:t>
      </w:r>
    </w:p>
    <w:p w:rsidR="00000000" w:rsidDel="00000000" w:rsidP="00000000" w:rsidRDefault="00000000" w:rsidRPr="00000000" w14:paraId="000002A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featureSelection.control = list(pvalue=0.05,limit= -1),</w:t>
      </w:r>
    </w:p>
    <w:p w:rsidR="00000000" w:rsidDel="00000000" w:rsidP="00000000" w:rsidRDefault="00000000" w:rsidRPr="00000000" w14:paraId="000002A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probability=TRUE</w:t>
      </w:r>
    </w:p>
    <w:p w:rsidR="00000000" w:rsidDel="00000000" w:rsidP="00000000" w:rsidRDefault="00000000" w:rsidRPr="00000000" w14:paraId="000002A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SVM performance</w:t>
      </w:r>
    </w:p>
    <w:p w:rsidR="00000000" w:rsidDel="00000000" w:rsidP="00000000" w:rsidRDefault="00000000" w:rsidRPr="00000000" w14:paraId="000002A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A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performace &lt;- predictionStats_binary(cvSVM$medianTest,"SVM")</w:t>
      </w:r>
    </w:p>
    <w:p w:rsidR="00000000" w:rsidDel="00000000" w:rsidP="00000000" w:rsidRDefault="00000000" w:rsidRPr="00000000" w14:paraId="000002A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AD">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Learning Melanoma with Naive Bayes</w:t>
      </w:r>
    </w:p>
    <w:p w:rsidR="00000000" w:rsidDel="00000000" w:rsidP="00000000" w:rsidRDefault="00000000" w:rsidRPr="00000000" w14:paraId="000002A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B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cvNB &lt;- randomCV(MelanomaSeborrheicNevus,"Class",</w:t>
      </w:r>
    </w:p>
    <w:p w:rsidR="00000000" w:rsidDel="00000000" w:rsidP="00000000" w:rsidRDefault="00000000" w:rsidRPr="00000000" w14:paraId="000002B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NAIVE_BAYES,</w:t>
      </w:r>
    </w:p>
    <w:p w:rsidR="00000000" w:rsidDel="00000000" w:rsidP="00000000" w:rsidRDefault="00000000" w:rsidRPr="00000000" w14:paraId="000002B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trainFraction = 0.70,</w:t>
      </w:r>
    </w:p>
    <w:p w:rsidR="00000000" w:rsidDel="00000000" w:rsidP="00000000" w:rsidRDefault="00000000" w:rsidRPr="00000000" w14:paraId="000002B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repetitions = 100,</w:t>
      </w:r>
    </w:p>
    <w:p w:rsidR="00000000" w:rsidDel="00000000" w:rsidP="00000000" w:rsidRDefault="00000000" w:rsidRPr="00000000" w14:paraId="000002B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classSamplingType = "Ba",</w:t>
      </w:r>
    </w:p>
    <w:p w:rsidR="00000000" w:rsidDel="00000000" w:rsidP="00000000" w:rsidRDefault="00000000" w:rsidRPr="00000000" w14:paraId="000002B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featureSelectionFunction = univariate_KS,</w:t>
      </w:r>
    </w:p>
    <w:p w:rsidR="00000000" w:rsidDel="00000000" w:rsidP="00000000" w:rsidRDefault="00000000" w:rsidRPr="00000000" w14:paraId="000002B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featureSelection.control = list(pvalue=0.05,limit=0.1),</w:t>
      </w:r>
    </w:p>
    <w:p w:rsidR="00000000" w:rsidDel="00000000" w:rsidP="00000000" w:rsidRDefault="00000000" w:rsidRPr="00000000" w14:paraId="000002B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pca=FALSE</w:t>
      </w:r>
    </w:p>
    <w:p w:rsidR="00000000" w:rsidDel="00000000" w:rsidP="00000000" w:rsidRDefault="00000000" w:rsidRPr="00000000" w14:paraId="000002B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9">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performance</w:t>
      </w:r>
    </w:p>
    <w:p w:rsidR="00000000" w:rsidDel="00000000" w:rsidP="00000000" w:rsidRDefault="00000000" w:rsidRPr="00000000" w14:paraId="000002B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B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performace &lt;- predictionStats_binary(cvNB$medianTest,"Naive Bayes")</w:t>
      </w:r>
    </w:p>
    <w:p w:rsidR="00000000" w:rsidDel="00000000" w:rsidP="00000000" w:rsidRDefault="00000000" w:rsidRPr="00000000" w14:paraId="000002B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BE">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Learning Melanoma with Adaboost</w:t>
      </w:r>
    </w:p>
    <w:p w:rsidR="00000000" w:rsidDel="00000000" w:rsidP="00000000" w:rsidRDefault="00000000" w:rsidRPr="00000000" w14:paraId="000002C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C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cvADA &lt;- randomCV(MelanomaSeborrheicNevus,"Class",</w:t>
      </w:r>
    </w:p>
    <w:p w:rsidR="00000000" w:rsidDel="00000000" w:rsidP="00000000" w:rsidRDefault="00000000" w:rsidRPr="00000000" w14:paraId="000002C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adaboost,</w:t>
      </w:r>
    </w:p>
    <w:p w:rsidR="00000000" w:rsidDel="00000000" w:rsidP="00000000" w:rsidRDefault="00000000" w:rsidRPr="00000000" w14:paraId="000002C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trainFraction = 0.70, </w:t>
      </w:r>
    </w:p>
    <w:p w:rsidR="00000000" w:rsidDel="00000000" w:rsidP="00000000" w:rsidRDefault="00000000" w:rsidRPr="00000000" w14:paraId="000002C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repetitions = 100,</w:t>
      </w:r>
    </w:p>
    <w:p w:rsidR="00000000" w:rsidDel="00000000" w:rsidP="00000000" w:rsidRDefault="00000000" w:rsidRPr="00000000" w14:paraId="000002C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classSamplingType = "Ba",</w:t>
      </w:r>
    </w:p>
    <w:p w:rsidR="00000000" w:rsidDel="00000000" w:rsidP="00000000" w:rsidRDefault="00000000" w:rsidRPr="00000000" w14:paraId="000002C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nIter=50)</w:t>
      </w:r>
    </w:p>
    <w:p w:rsidR="00000000" w:rsidDel="00000000" w:rsidP="00000000" w:rsidRDefault="00000000" w:rsidRPr="00000000" w14:paraId="000002C7">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performance</w:t>
      </w:r>
    </w:p>
    <w:p w:rsidR="00000000" w:rsidDel="00000000" w:rsidP="00000000" w:rsidRDefault="00000000" w:rsidRPr="00000000" w14:paraId="000002C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C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performace &lt;- predictionStats_binary(cvADA$medianTest,"Adaboost")</w:t>
      </w:r>
    </w:p>
    <w:p w:rsidR="00000000" w:rsidDel="00000000" w:rsidP="00000000" w:rsidRDefault="00000000" w:rsidRPr="00000000" w14:paraId="000002C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CC">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C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cvgbm &lt;- randomCV(MelanomaSeborrheicNevus,"Class",</w:t>
      </w:r>
    </w:p>
    <w:p w:rsidR="00000000" w:rsidDel="00000000" w:rsidP="00000000" w:rsidRDefault="00000000" w:rsidRPr="00000000" w14:paraId="000002C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w:t>
      </w:r>
    </w:p>
    <w:p w:rsidR="00000000" w:rsidDel="00000000" w:rsidP="00000000" w:rsidRDefault="00000000" w:rsidRPr="00000000" w14:paraId="000002D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asFactor = TRUE,</w:t>
      </w:r>
    </w:p>
    <w:p w:rsidR="00000000" w:rsidDel="00000000" w:rsidP="00000000" w:rsidRDefault="00000000" w:rsidRPr="00000000" w14:paraId="000002D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trainFraction = 0.70, </w:t>
      </w:r>
    </w:p>
    <w:p w:rsidR="00000000" w:rsidDel="00000000" w:rsidP="00000000" w:rsidRDefault="00000000" w:rsidRPr="00000000" w14:paraId="000002D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repetitions = 100,</w:t>
      </w:r>
    </w:p>
    <w:p w:rsidR="00000000" w:rsidDel="00000000" w:rsidP="00000000" w:rsidRDefault="00000000" w:rsidRPr="00000000" w14:paraId="000002D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classSamplingType = "Ba",</w:t>
      </w:r>
    </w:p>
    <w:p w:rsidR="00000000" w:rsidDel="00000000" w:rsidP="00000000" w:rsidRDefault="00000000" w:rsidRPr="00000000" w14:paraId="000002D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 "gbm",  </w:t>
      </w:r>
    </w:p>
    <w:p w:rsidR="00000000" w:rsidDel="00000000" w:rsidP="00000000" w:rsidRDefault="00000000" w:rsidRPr="00000000" w14:paraId="000002D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trControl = tunningctrl,</w:t>
      </w:r>
    </w:p>
    <w:p w:rsidR="00000000" w:rsidDel="00000000" w:rsidP="00000000" w:rsidRDefault="00000000" w:rsidRPr="00000000" w14:paraId="000002D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 = c("center", "scale"),</w:t>
      </w:r>
    </w:p>
    <w:p w:rsidR="00000000" w:rsidDel="00000000" w:rsidP="00000000" w:rsidRDefault="00000000" w:rsidRPr="00000000" w14:paraId="000002D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verbose = FALSE</w:t>
      </w:r>
    </w:p>
    <w:p w:rsidR="00000000" w:rsidDel="00000000" w:rsidP="00000000" w:rsidRDefault="00000000" w:rsidRPr="00000000" w14:paraId="000002D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9">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DB">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performace &lt;- predictionStats_binary(cvgbm$medianTest,"GBM")</w:t>
      </w:r>
    </w:p>
    <w:p w:rsidR="00000000" w:rsidDel="00000000" w:rsidP="00000000" w:rsidRDefault="00000000" w:rsidRPr="00000000" w14:paraId="000002D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par(op)</w:t>
      </w:r>
    </w:p>
    <w:p w:rsidR="00000000" w:rsidDel="00000000" w:rsidP="00000000" w:rsidRDefault="00000000" w:rsidRPr="00000000" w14:paraId="000002DD">
      <w:pPr>
        <w:spacing w:after="12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towardsdatascience.com/understanding-gradient-boosting-machines-9be756fe76ab" TargetMode="External"/><Relationship Id="rId25" Type="http://schemas.openxmlformats.org/officeDocument/2006/relationships/hyperlink" Target="https://www.analyticsvidhya.com/blog/2021/09/adaboost-algorithm-a-complete-guide-for-beginners/" TargetMode="External"/><Relationship Id="rId28" Type="http://schemas.openxmlformats.org/officeDocument/2006/relationships/hyperlink" Target="https://github.com/AlejandroVZTec/Reto-Imagen" TargetMode="External"/><Relationship Id="rId27" Type="http://schemas.openxmlformats.org/officeDocument/2006/relationships/hyperlink" Target="https://link.springer.com/referenceworkentry/10.1007/978-0-387-30164-8_576?error=cookies_not_supported&amp;code=93032c47-84ac-4aec-8ed9-4c5b5fb831f0"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